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8ED" w:rsidRPr="00C003CC" w:rsidRDefault="00DC38ED" w:rsidP="00DC38E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программе по русскому языку </w:t>
      </w:r>
      <w:r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Pr="00C003CC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>11</w:t>
      </w:r>
      <w:r w:rsidRPr="00C003CC">
        <w:rPr>
          <w:rFonts w:ascii="Times New Roman" w:hAnsi="Times New Roman" w:cs="Times New Roman"/>
          <w:b/>
          <w:bCs/>
          <w:sz w:val="24"/>
          <w:szCs w:val="24"/>
        </w:rPr>
        <w:t xml:space="preserve"> классы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ФГОС</w:t>
      </w:r>
    </w:p>
    <w:p w:rsidR="00DC38ED" w:rsidRPr="00C003CC" w:rsidRDefault="00DC38ED" w:rsidP="00DC38ED">
      <w:pPr>
        <w:rPr>
          <w:rFonts w:ascii="Times New Roman" w:hAnsi="Times New Roman" w:cs="Times New Roman"/>
          <w:b/>
          <w:sz w:val="24"/>
          <w:szCs w:val="24"/>
        </w:rPr>
      </w:pPr>
      <w:r w:rsidRPr="00C003CC">
        <w:rPr>
          <w:rFonts w:ascii="Times New Roman" w:hAnsi="Times New Roman" w:cs="Times New Roman"/>
          <w:b/>
          <w:sz w:val="24"/>
          <w:szCs w:val="24"/>
        </w:rPr>
        <w:t>Рабочая программа по русскому языку разработана на основе:</w:t>
      </w:r>
    </w:p>
    <w:p w:rsidR="00DC38ED" w:rsidRPr="00C003CC" w:rsidRDefault="00DC38ED" w:rsidP="00DC38ED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3CC">
        <w:rPr>
          <w:rFonts w:ascii="Times New Roman" w:hAnsi="Times New Roman" w:cs="Times New Roman"/>
          <w:bCs/>
          <w:sz w:val="24"/>
          <w:szCs w:val="24"/>
        </w:rPr>
        <w:t>Федерального закона "Об образовании в Российской Федерации" от 29.12.2012 N 273-ФЗ;</w:t>
      </w:r>
    </w:p>
    <w:p w:rsidR="00DC38ED" w:rsidRPr="00C003CC" w:rsidRDefault="00DC38ED" w:rsidP="00DC38ED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3CC">
        <w:rPr>
          <w:rFonts w:ascii="Times New Roman" w:hAnsi="Times New Roman" w:cs="Times New Roman"/>
          <w:sz w:val="24"/>
          <w:szCs w:val="24"/>
        </w:rPr>
        <w:t>Федерального государственного образовательного стандарта среднего (полного) общего образования</w:t>
      </w:r>
      <w:r w:rsidRPr="00C003CC">
        <w:rPr>
          <w:rFonts w:ascii="Times New Roman" w:hAnsi="Times New Roman" w:cs="Times New Roman"/>
          <w:bCs/>
          <w:sz w:val="24"/>
          <w:szCs w:val="24"/>
        </w:rPr>
        <w:t>;</w:t>
      </w:r>
    </w:p>
    <w:p w:rsidR="00DC38ED" w:rsidRPr="00C003CC" w:rsidRDefault="00DC38ED" w:rsidP="00DC38ED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3CC">
        <w:rPr>
          <w:rFonts w:ascii="Times New Roman" w:hAnsi="Times New Roman" w:cs="Times New Roman"/>
          <w:bCs/>
          <w:sz w:val="24"/>
          <w:szCs w:val="24"/>
        </w:rPr>
        <w:t>Приказа Министерства образования и науки РФ от 17 мая 2012 г. N 413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3CC">
        <w:rPr>
          <w:rFonts w:ascii="Times New Roman" w:hAnsi="Times New Roman" w:cs="Times New Roman"/>
          <w:bCs/>
          <w:sz w:val="24"/>
          <w:szCs w:val="24"/>
        </w:rPr>
        <w:t>"Об утверждении федерального государственного образовательного стандарта среднего общего     образования</w:t>
      </w:r>
      <w:proofErr w:type="gramStart"/>
      <w:r w:rsidRPr="00C003CC">
        <w:rPr>
          <w:rFonts w:ascii="Times New Roman" w:hAnsi="Times New Roman" w:cs="Times New Roman"/>
          <w:bCs/>
          <w:sz w:val="24"/>
          <w:szCs w:val="24"/>
        </w:rPr>
        <w:t>"с</w:t>
      </w:r>
      <w:proofErr w:type="gramEnd"/>
      <w:r w:rsidRPr="00C003CC">
        <w:rPr>
          <w:rFonts w:ascii="Times New Roman" w:hAnsi="Times New Roman" w:cs="Times New Roman"/>
          <w:bCs/>
          <w:sz w:val="24"/>
          <w:szCs w:val="24"/>
        </w:rPr>
        <w:t xml:space="preserve"> изменениями и дополнениями от: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3CC">
        <w:rPr>
          <w:rFonts w:ascii="Times New Roman" w:hAnsi="Times New Roman" w:cs="Times New Roman"/>
          <w:bCs/>
          <w:sz w:val="24"/>
          <w:szCs w:val="24"/>
        </w:rPr>
        <w:t>29 декабря 2014 г., 31 декабря 2015 г., 29 июня 2017 г.</w:t>
      </w:r>
    </w:p>
    <w:p w:rsidR="00DC38ED" w:rsidRPr="00C003CC" w:rsidRDefault="00DC38ED" w:rsidP="00DC38ED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3CC">
        <w:rPr>
          <w:rFonts w:ascii="Times New Roman" w:hAnsi="Times New Roman" w:cs="Times New Roman"/>
          <w:bCs/>
          <w:sz w:val="24"/>
          <w:szCs w:val="24"/>
        </w:rPr>
        <w:t>Примерной программы по русскому языку (Стандарты второго поколения);</w:t>
      </w:r>
    </w:p>
    <w:p w:rsidR="00DC38ED" w:rsidRDefault="00DC38ED" w:rsidP="00DC38ED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003CC">
        <w:rPr>
          <w:rFonts w:ascii="Times New Roman" w:hAnsi="Times New Roman" w:cs="Times New Roman"/>
          <w:bCs/>
          <w:sz w:val="24"/>
          <w:szCs w:val="24"/>
        </w:rPr>
        <w:t>Примерной авторской программы</w:t>
      </w:r>
      <w:proofErr w:type="gramStart"/>
      <w:r w:rsidRPr="00C003CC">
        <w:rPr>
          <w:rFonts w:ascii="Times New Roman" w:hAnsi="Times New Roman" w:cs="Times New Roman"/>
          <w:bCs/>
          <w:sz w:val="24"/>
          <w:szCs w:val="24"/>
        </w:rPr>
        <w:t>«Р</w:t>
      </w:r>
      <w:proofErr w:type="gramEnd"/>
      <w:r w:rsidRPr="00C003CC">
        <w:rPr>
          <w:rFonts w:ascii="Times New Roman" w:hAnsi="Times New Roman" w:cs="Times New Roman"/>
          <w:bCs/>
          <w:sz w:val="24"/>
          <w:szCs w:val="24"/>
        </w:rPr>
        <w:t>усский язык 10-11 классы» под ред</w:t>
      </w:r>
      <w:r>
        <w:rPr>
          <w:rFonts w:ascii="Times New Roman" w:hAnsi="Times New Roman" w:cs="Times New Roman"/>
          <w:bCs/>
          <w:sz w:val="24"/>
          <w:szCs w:val="24"/>
        </w:rPr>
        <w:t xml:space="preserve">. </w:t>
      </w:r>
      <w:proofErr w:type="spellStart"/>
      <w:r w:rsidRPr="00C003CC">
        <w:rPr>
          <w:rFonts w:ascii="Times New Roman" w:hAnsi="Times New Roman" w:cs="Times New Roman"/>
          <w:bCs/>
          <w:sz w:val="24"/>
          <w:szCs w:val="24"/>
        </w:rPr>
        <w:t>Гольцовой</w:t>
      </w:r>
      <w:proofErr w:type="spellEnd"/>
      <w:r w:rsidRPr="00C003CC">
        <w:rPr>
          <w:rFonts w:ascii="Times New Roman" w:hAnsi="Times New Roman" w:cs="Times New Roman"/>
          <w:bCs/>
          <w:sz w:val="24"/>
          <w:szCs w:val="24"/>
        </w:rPr>
        <w:t xml:space="preserve"> Н.Г., М.: ООО «ТИД «Русское </w:t>
      </w:r>
      <w:proofErr w:type="spellStart"/>
      <w:r w:rsidRPr="00C003CC">
        <w:rPr>
          <w:rFonts w:ascii="Times New Roman" w:hAnsi="Times New Roman" w:cs="Times New Roman"/>
          <w:bCs/>
          <w:sz w:val="24"/>
          <w:szCs w:val="24"/>
        </w:rPr>
        <w:t>слово-РС</w:t>
      </w:r>
      <w:proofErr w:type="spellEnd"/>
      <w:r w:rsidRPr="00C003CC">
        <w:rPr>
          <w:rFonts w:ascii="Times New Roman" w:hAnsi="Times New Roman" w:cs="Times New Roman"/>
          <w:bCs/>
          <w:sz w:val="24"/>
          <w:szCs w:val="24"/>
        </w:rPr>
        <w:t>», 2015г.</w:t>
      </w:r>
    </w:p>
    <w:p w:rsidR="00DC38ED" w:rsidRPr="00471ED3" w:rsidRDefault="00DC38ED" w:rsidP="00DC38ED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1ED3">
        <w:rPr>
          <w:rFonts w:ascii="Times New Roman" w:hAnsi="Times New Roman" w:cs="Times New Roman"/>
          <w:bCs/>
          <w:sz w:val="24"/>
          <w:szCs w:val="24"/>
        </w:rPr>
        <w:t xml:space="preserve">основной образовательной программы </w:t>
      </w:r>
      <w:r>
        <w:rPr>
          <w:rFonts w:ascii="Times New Roman" w:hAnsi="Times New Roman" w:cs="Times New Roman"/>
          <w:bCs/>
          <w:sz w:val="24"/>
          <w:szCs w:val="24"/>
        </w:rPr>
        <w:t>С</w:t>
      </w:r>
      <w:r w:rsidRPr="00471ED3">
        <w:rPr>
          <w:rFonts w:ascii="Times New Roman" w:hAnsi="Times New Roman" w:cs="Times New Roman"/>
          <w:bCs/>
          <w:sz w:val="24"/>
          <w:szCs w:val="24"/>
        </w:rPr>
        <w:t>ОО ГБОУ «</w:t>
      </w:r>
      <w:proofErr w:type="spellStart"/>
      <w:r w:rsidRPr="00471ED3">
        <w:rPr>
          <w:rFonts w:ascii="Times New Roman" w:hAnsi="Times New Roman" w:cs="Times New Roman"/>
          <w:bCs/>
          <w:sz w:val="24"/>
          <w:szCs w:val="24"/>
        </w:rPr>
        <w:t>Чистопольская</w:t>
      </w:r>
      <w:proofErr w:type="spellEnd"/>
      <w:r w:rsidRPr="00471ED3">
        <w:rPr>
          <w:rFonts w:ascii="Times New Roman" w:hAnsi="Times New Roman" w:cs="Times New Roman"/>
          <w:bCs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471ED3">
        <w:rPr>
          <w:rFonts w:ascii="Times New Roman" w:hAnsi="Times New Roman" w:cs="Times New Roman"/>
          <w:bCs/>
          <w:sz w:val="24"/>
          <w:szCs w:val="24"/>
        </w:rPr>
        <w:t>Евдокимовича</w:t>
      </w:r>
      <w:proofErr w:type="spellEnd"/>
      <w:r w:rsidRPr="00471ED3">
        <w:rPr>
          <w:rFonts w:ascii="Times New Roman" w:hAnsi="Times New Roman" w:cs="Times New Roman"/>
          <w:bCs/>
          <w:sz w:val="24"/>
          <w:szCs w:val="24"/>
        </w:rPr>
        <w:t>»;</w:t>
      </w:r>
    </w:p>
    <w:p w:rsidR="00DC38ED" w:rsidRPr="00471ED3" w:rsidRDefault="00DC38ED" w:rsidP="00DC38ED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1ED3">
        <w:rPr>
          <w:rFonts w:ascii="Times New Roman" w:hAnsi="Times New Roman" w:cs="Times New Roman"/>
          <w:bCs/>
          <w:sz w:val="24"/>
          <w:szCs w:val="24"/>
        </w:rPr>
        <w:t>учебного плана ГБОУ «</w:t>
      </w:r>
      <w:proofErr w:type="spellStart"/>
      <w:r w:rsidRPr="00471ED3">
        <w:rPr>
          <w:rFonts w:ascii="Times New Roman" w:hAnsi="Times New Roman" w:cs="Times New Roman"/>
          <w:bCs/>
          <w:sz w:val="24"/>
          <w:szCs w:val="24"/>
        </w:rPr>
        <w:t>Чистопольская</w:t>
      </w:r>
      <w:proofErr w:type="spellEnd"/>
      <w:r w:rsidRPr="00471ED3">
        <w:rPr>
          <w:rFonts w:ascii="Times New Roman" w:hAnsi="Times New Roman" w:cs="Times New Roman"/>
          <w:bCs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471ED3">
        <w:rPr>
          <w:rFonts w:ascii="Times New Roman" w:hAnsi="Times New Roman" w:cs="Times New Roman"/>
          <w:bCs/>
          <w:sz w:val="24"/>
          <w:szCs w:val="24"/>
        </w:rPr>
        <w:t>Евдокимовича</w:t>
      </w:r>
      <w:proofErr w:type="spellEnd"/>
      <w:r w:rsidRPr="00471ED3">
        <w:rPr>
          <w:rFonts w:ascii="Times New Roman" w:hAnsi="Times New Roman" w:cs="Times New Roman"/>
          <w:bCs/>
          <w:sz w:val="24"/>
          <w:szCs w:val="24"/>
        </w:rPr>
        <w:t>» на 2020-2021 учебный год;</w:t>
      </w:r>
    </w:p>
    <w:p w:rsidR="00DC38ED" w:rsidRPr="00471ED3" w:rsidRDefault="00DC38ED" w:rsidP="00DC38ED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471ED3">
        <w:rPr>
          <w:rFonts w:ascii="Times New Roman" w:hAnsi="Times New Roman" w:cs="Times New Roman"/>
          <w:bCs/>
          <w:sz w:val="24"/>
          <w:szCs w:val="24"/>
        </w:rPr>
        <w:t>положения о структуре, порядке разработки и утверждения рабочих программ учебных предметов ГБОУ «</w:t>
      </w:r>
      <w:proofErr w:type="spellStart"/>
      <w:r w:rsidRPr="00471ED3">
        <w:rPr>
          <w:rFonts w:ascii="Times New Roman" w:hAnsi="Times New Roman" w:cs="Times New Roman"/>
          <w:bCs/>
          <w:sz w:val="24"/>
          <w:szCs w:val="24"/>
        </w:rPr>
        <w:t>Чистопольская</w:t>
      </w:r>
      <w:proofErr w:type="spellEnd"/>
      <w:r w:rsidRPr="00471ED3">
        <w:rPr>
          <w:rFonts w:ascii="Times New Roman" w:hAnsi="Times New Roman" w:cs="Times New Roman"/>
          <w:bCs/>
          <w:sz w:val="24"/>
          <w:szCs w:val="24"/>
        </w:rPr>
        <w:t xml:space="preserve"> кадетская школа-интернат имени Героя Советского Союза Кузьмина Сергея </w:t>
      </w:r>
      <w:proofErr w:type="spellStart"/>
      <w:r w:rsidRPr="00471ED3">
        <w:rPr>
          <w:rFonts w:ascii="Times New Roman" w:hAnsi="Times New Roman" w:cs="Times New Roman"/>
          <w:bCs/>
          <w:sz w:val="24"/>
          <w:szCs w:val="24"/>
        </w:rPr>
        <w:t>Евдокимовича</w:t>
      </w:r>
      <w:proofErr w:type="spellEnd"/>
      <w:r w:rsidRPr="00471ED3">
        <w:rPr>
          <w:rFonts w:ascii="Times New Roman" w:hAnsi="Times New Roman" w:cs="Times New Roman"/>
          <w:bCs/>
          <w:sz w:val="24"/>
          <w:szCs w:val="24"/>
        </w:rPr>
        <w:t>».</w:t>
      </w:r>
    </w:p>
    <w:p w:rsidR="00DC38ED" w:rsidRPr="00C5580A" w:rsidRDefault="00DC38ED" w:rsidP="00DC38ED">
      <w:pPr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sz w:val="24"/>
          <w:szCs w:val="24"/>
        </w:rPr>
        <w:t>Место учебного предмета в плане: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  <w:r w:rsidRPr="00C003CC">
        <w:rPr>
          <w:rFonts w:ascii="Times New Roman" w:hAnsi="Times New Roman" w:cs="Times New Roman"/>
          <w:sz w:val="24"/>
          <w:szCs w:val="24"/>
        </w:rPr>
        <w:t>Учебный план ГБОУ «</w:t>
      </w:r>
      <w:proofErr w:type="spellStart"/>
      <w:r w:rsidRPr="00C003CC">
        <w:rPr>
          <w:rFonts w:ascii="Times New Roman" w:hAnsi="Times New Roman" w:cs="Times New Roman"/>
          <w:sz w:val="24"/>
          <w:szCs w:val="24"/>
        </w:rPr>
        <w:t>Чистопольская</w:t>
      </w:r>
      <w:proofErr w:type="spellEnd"/>
      <w:r w:rsidRPr="00C003CC">
        <w:rPr>
          <w:rFonts w:ascii="Times New Roman" w:hAnsi="Times New Roman" w:cs="Times New Roman"/>
          <w:sz w:val="24"/>
          <w:szCs w:val="24"/>
        </w:rPr>
        <w:t xml:space="preserve"> кадетская школа-интернат имени Героя Советского Союза Кузьмина С.Е.» предусматривает изучение предмета «Русский язык» в 10-11 классах в объеме: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  <w:r w:rsidRPr="00C003CC">
        <w:rPr>
          <w:rFonts w:ascii="Times New Roman" w:hAnsi="Times New Roman" w:cs="Times New Roman"/>
          <w:sz w:val="24"/>
          <w:szCs w:val="24"/>
        </w:rPr>
        <w:t xml:space="preserve">в 10 классе — 35 ч (1 час в неделю) </w:t>
      </w:r>
    </w:p>
    <w:p w:rsidR="00DC38ED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  <w:r w:rsidRPr="00C003CC">
        <w:rPr>
          <w:rFonts w:ascii="Times New Roman" w:hAnsi="Times New Roman" w:cs="Times New Roman"/>
          <w:sz w:val="24"/>
          <w:szCs w:val="24"/>
        </w:rPr>
        <w:t xml:space="preserve">в 11 классе — 34 ч (1 час в неделю) 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sz w:val="24"/>
          <w:szCs w:val="24"/>
        </w:rPr>
        <w:t>Учебно-методический комплекс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  <w:r w:rsidRPr="00C003CC">
        <w:rPr>
          <w:rFonts w:ascii="Times New Roman" w:hAnsi="Times New Roman" w:cs="Times New Roman"/>
          <w:sz w:val="24"/>
          <w:szCs w:val="24"/>
        </w:rPr>
        <w:t>Для реализации рабочей программы используется учебник:</w:t>
      </w:r>
    </w:p>
    <w:p w:rsidR="00DC38ED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 класс - </w:t>
      </w:r>
      <w:proofErr w:type="spellStart"/>
      <w:r w:rsidRPr="00C003CC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C003CC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C003CC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C003CC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C003CC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C003CC">
        <w:rPr>
          <w:rFonts w:ascii="Times New Roman" w:hAnsi="Times New Roman" w:cs="Times New Roman"/>
          <w:sz w:val="24"/>
          <w:szCs w:val="24"/>
        </w:rPr>
        <w:t xml:space="preserve"> М.А. Русский язык 10-11 классы. (в 2-х частях)</w:t>
      </w:r>
      <w:proofErr w:type="gramStart"/>
      <w:r w:rsidRPr="00C003CC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C003CC">
        <w:rPr>
          <w:rFonts w:ascii="Times New Roman" w:hAnsi="Times New Roman" w:cs="Times New Roman"/>
          <w:sz w:val="24"/>
          <w:szCs w:val="24"/>
        </w:rPr>
        <w:t>чебник для общеобразовательных учреждений.- М.: ООО «Русское слово – учебник», 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C003CC">
        <w:rPr>
          <w:rFonts w:ascii="Times New Roman" w:hAnsi="Times New Roman" w:cs="Times New Roman"/>
          <w:sz w:val="24"/>
          <w:szCs w:val="24"/>
        </w:rPr>
        <w:t>.</w:t>
      </w:r>
    </w:p>
    <w:p w:rsidR="00DC38ED" w:rsidRPr="004A72D3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11 класс - </w:t>
      </w:r>
      <w:proofErr w:type="spellStart"/>
      <w:r w:rsidRPr="004A72D3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4A72D3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4A72D3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4A72D3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4A72D3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4A72D3">
        <w:rPr>
          <w:rFonts w:ascii="Times New Roman" w:hAnsi="Times New Roman" w:cs="Times New Roman"/>
          <w:sz w:val="24"/>
          <w:szCs w:val="24"/>
        </w:rPr>
        <w:t xml:space="preserve"> М.А. Русский язык 10-11 классы. (в 2-х частях)</w:t>
      </w:r>
      <w:proofErr w:type="gramStart"/>
      <w:r w:rsidRPr="004A72D3">
        <w:rPr>
          <w:rFonts w:ascii="Times New Roman" w:hAnsi="Times New Roman" w:cs="Times New Roman"/>
          <w:sz w:val="24"/>
          <w:szCs w:val="24"/>
        </w:rPr>
        <w:t>.У</w:t>
      </w:r>
      <w:proofErr w:type="gramEnd"/>
      <w:r w:rsidRPr="004A72D3">
        <w:rPr>
          <w:rFonts w:ascii="Times New Roman" w:hAnsi="Times New Roman" w:cs="Times New Roman"/>
          <w:sz w:val="24"/>
          <w:szCs w:val="24"/>
        </w:rPr>
        <w:t>чебник для общеобразовательных учреждений.- М.: ООО «Русское слово – учебник», 2020.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sz w:val="24"/>
          <w:szCs w:val="24"/>
        </w:rPr>
        <w:t>Формы промежуточной аттестации: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  <w:r w:rsidRPr="00C003CC">
        <w:rPr>
          <w:rFonts w:ascii="Times New Roman" w:hAnsi="Times New Roman" w:cs="Times New Roman"/>
          <w:sz w:val="24"/>
          <w:szCs w:val="24"/>
        </w:rPr>
        <w:t>10 класс- Т/ГО</w:t>
      </w:r>
    </w:p>
    <w:p w:rsidR="00DC38ED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  <w:r w:rsidRPr="00C003CC">
        <w:rPr>
          <w:rFonts w:ascii="Times New Roman" w:hAnsi="Times New Roman" w:cs="Times New Roman"/>
          <w:sz w:val="24"/>
          <w:szCs w:val="24"/>
        </w:rPr>
        <w:t>11 класс- Т/ГО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Р</w:t>
      </w:r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>езультат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ы</w:t>
      </w:r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освоения программы по русскому языку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>Личностные результаты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себе, к своему здоровью, к познанию себя: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 ориентация обучающихся на достижение личного счастья, реализацию позитивных жизненных перспектив, инициативность, </w:t>
      </w:r>
      <w:proofErr w:type="spell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креативность</w:t>
      </w:r>
      <w:proofErr w:type="spell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>, готовность и способность к личностному самоопределению, способность ставить цели и строить жизненные планы;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 готовность и способность обучающихся к саморазвитию и самовоспитанию в </w:t>
      </w:r>
      <w:r w:rsidRPr="00C003C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России как к Родине (Отечеству):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защите;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•воспитание уважения к культуре, языкам, традициям и обычаям народов, проживающих в Российской Федерации.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закону, государству и к гражданскому обществу: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•признание </w:t>
      </w:r>
      <w:proofErr w:type="spell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неотчуждаемости</w:t>
      </w:r>
      <w:proofErr w:type="spell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  <w:proofErr w:type="spell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интериоризация</w:t>
      </w:r>
      <w:proofErr w:type="spell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 готовность </w:t>
      </w: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с окружающими людьми: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•способность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окружающему миру, живой природе, художественной культуре: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приобретение опыта эколого-направленной деятельности;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 </w:t>
      </w: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эстетическое</w:t>
      </w:r>
      <w:proofErr w:type="gram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отношения к миру, готовность к эстетическому обустройству собственного быта.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В сфере отношений обучающихся к семье и родителям, в том числе подготовка к семейной жизни: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ответственное отношение к созданию семьи на основе осознанного принятия ценностей семейной жизни;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 положительный образ семьи, </w:t>
      </w:r>
      <w:proofErr w:type="spell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родительства</w:t>
      </w:r>
      <w:proofErr w:type="spell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(отцовства и материнства), </w:t>
      </w:r>
      <w:proofErr w:type="spell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интериоризация</w:t>
      </w:r>
      <w:proofErr w:type="spell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традиционных семейных ценностей.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В сфере отношения обучающихся к труду, в сфере социально-экономических отношений: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уважение ко всем формам собственности, готовность к защите своей собственности;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осознанный выбор будущей профессии как путь и способ реализации собственных жизненных планов;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• готовность к самообслуживанию, включая обучение и выполнение домашних обязанностей.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В сфере физического, психологического, социального и академического благополучия </w:t>
      </w: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>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• физическое, эмоционально-психологическое, социальное благополучие </w:t>
      </w: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обучающихся</w:t>
      </w:r>
      <w:proofErr w:type="gram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proofErr w:type="spellStart"/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>Метапредметные</w:t>
      </w:r>
      <w:proofErr w:type="spellEnd"/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результаты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spell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Метапредметные</w:t>
      </w:r>
      <w:proofErr w:type="spell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результаты освоения основной образовательной программы </w:t>
      </w:r>
      <w:r w:rsidRPr="00C003C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представлены тремя группами универсальных учебных действий (УУД).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Регулятивные УУД: </w:t>
      </w:r>
    </w:p>
    <w:p w:rsidR="00DC38ED" w:rsidRPr="00C003CC" w:rsidRDefault="00DC38ED" w:rsidP="00DC38ED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выпускник научится самостоятельно определять цели, задавать параметры и критерии, по которым можно определить, что цель достигнута; </w:t>
      </w:r>
    </w:p>
    <w:p w:rsidR="00DC38ED" w:rsidRPr="00C003CC" w:rsidRDefault="00DC38ED" w:rsidP="00DC38ED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DC38ED" w:rsidRPr="00C003CC" w:rsidRDefault="00DC38ED" w:rsidP="00DC38ED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DC38ED" w:rsidRPr="00C003CC" w:rsidRDefault="00DC38ED" w:rsidP="00DC38ED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DC38ED" w:rsidRPr="00C003CC" w:rsidRDefault="00DC38ED" w:rsidP="00DC38ED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DC38ED" w:rsidRPr="00C003CC" w:rsidRDefault="00DC38ED" w:rsidP="00DC38ED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организовывать эффективный поиск ресурсов, необходимых для достижения поставленной цели; </w:t>
      </w:r>
    </w:p>
    <w:p w:rsidR="00DC38ED" w:rsidRPr="00C003CC" w:rsidRDefault="00DC38ED" w:rsidP="00DC38ED">
      <w:pPr>
        <w:widowControl/>
        <w:numPr>
          <w:ilvl w:val="0"/>
          <w:numId w:val="1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Познавательные УУД: </w:t>
      </w:r>
    </w:p>
    <w:p w:rsidR="00DC38ED" w:rsidRPr="00C003CC" w:rsidRDefault="00DC38ED" w:rsidP="00DC38ED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</w:t>
      </w:r>
    </w:p>
    <w:p w:rsidR="00DC38ED" w:rsidRPr="00C003CC" w:rsidRDefault="00DC38ED" w:rsidP="00DC38ED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DC38ED" w:rsidRPr="00C003CC" w:rsidRDefault="00DC38ED" w:rsidP="00DC38ED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DC38ED" w:rsidRPr="00C003CC" w:rsidRDefault="00DC38ED" w:rsidP="00DC38ED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находить и приводить критические аргументы в отношении действий и суждений </w:t>
      </w: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другого</w:t>
      </w:r>
      <w:proofErr w:type="gram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; </w:t>
      </w:r>
    </w:p>
    <w:p w:rsidR="00DC38ED" w:rsidRPr="00C003CC" w:rsidRDefault="00DC38ED" w:rsidP="00DC38ED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DC38ED" w:rsidRPr="00C003CC" w:rsidRDefault="00DC38ED" w:rsidP="00DC38ED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DC38ED" w:rsidRPr="00C003CC" w:rsidRDefault="00DC38ED" w:rsidP="00DC38ED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DC38ED" w:rsidRPr="00C003CC" w:rsidRDefault="00DC38ED" w:rsidP="00DC38ED">
      <w:pPr>
        <w:widowControl/>
        <w:numPr>
          <w:ilvl w:val="0"/>
          <w:numId w:val="2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менять и удерживать разные позиции в познавательной деятельности.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Коммуникативные УУД: </w:t>
      </w:r>
    </w:p>
    <w:p w:rsidR="00DC38ED" w:rsidRPr="00C003CC" w:rsidRDefault="00DC38ED" w:rsidP="00DC38ED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выпускник научится осуществлять деловую коммуникацию как со сверстниками, так и </w:t>
      </w: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со</w:t>
      </w:r>
      <w:proofErr w:type="gram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взрослыми (как внутри образовательной организации, так и за её пределами), подбирать партнёров для деловой коммуникации исходя из соображений результативности взаимодействия, а не личных симпатий; </w:t>
      </w:r>
    </w:p>
    <w:p w:rsidR="00DC38ED" w:rsidRPr="00C003CC" w:rsidRDefault="00DC38ED" w:rsidP="00DC38ED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DC38ED" w:rsidRPr="00C003CC" w:rsidRDefault="00DC38ED" w:rsidP="00DC38ED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DC38ED" w:rsidRPr="00C003CC" w:rsidRDefault="00DC38ED" w:rsidP="00DC38ED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DC38ED" w:rsidRPr="00C003CC" w:rsidRDefault="00DC38ED" w:rsidP="00DC38ED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распознавать </w:t>
      </w:r>
      <w:proofErr w:type="spell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конфликтогенные</w:t>
      </w:r>
      <w:proofErr w:type="spell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           Предметные результаты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В результате изучения учебного предмета «Русский язык» на уровне среднего общего </w:t>
      </w:r>
      <w:r w:rsidRPr="00C003C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образования: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>Выпускник на базовом уровне научится: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использовать языковые средства адекватно цели общения и речевой ситуации;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выстраивать композицию текста, используя знания о его структурных элементах;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подбирать и использовать языковые средства в зависимости от типа текста и выбранного профиля обучения;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правильно использовать лексические и грамматические средства связи предложений при построении текста;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создавать устные и письменные тексты разных жанров в соответствии с функционально-стилевой принадлежностью текста;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- 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аудирования</w:t>
      </w:r>
      <w:proofErr w:type="spell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извлекать необходимую информацию из различных источников и переводить ее в текстовый формат;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преобразовывать те</w:t>
      </w:r>
      <w:proofErr w:type="gram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кст в др</w:t>
      </w:r>
      <w:proofErr w:type="gram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>угие виды передачи информации;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выбирать тему, определять цель и подбирать материал для публичного выступления;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соблюдать культуру публичной речи;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оценивать собственную и чужую речь с позиции соответствия языковым нормам;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/>
          <w:bCs/>
          <w:iCs/>
          <w:sz w:val="24"/>
          <w:szCs w:val="24"/>
        </w:rPr>
        <w:t>Выпускник на базовом уровне получит возможность научиться: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распознавать уровни и единицы языка в предъявленном тексте и видеть взаимосвязь между ними;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комментировать авторские высказывания на различные темы (в том числе о богатстве и выразительности русского языка);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отличать язык художественной литературы от других разновидностей современного русского языка;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использовать синонимические ресурсы русского языка для более точного выражения мысли и усиления выразительности речи;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иметь представление об историческом развитии русского языка и истории русского языкознания;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выражать согласие или несогласие с мнением собеседника в соответствии с правилами ведения диалогической речи;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дифференцировать главную и второстепенную информацию, известную и неизвестную информацию в прослушанном тексте;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lastRenderedPageBreak/>
        <w:t>- проводить самостоятельный поиск текстовой и нетекстовой информации, отбирать и анализировать полученную информацию;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сохранять стилевое единство при создании текста заданного функционального стиля;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создавать отзывы и рецензии на предложенный текст;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- соблюдать культуру чтения, говорения, </w:t>
      </w:r>
      <w:proofErr w:type="spellStart"/>
      <w:r w:rsidRPr="00C003CC">
        <w:rPr>
          <w:rFonts w:ascii="Times New Roman" w:hAnsi="Times New Roman" w:cs="Times New Roman"/>
          <w:bCs/>
          <w:iCs/>
          <w:sz w:val="24"/>
          <w:szCs w:val="24"/>
        </w:rPr>
        <w:t>аудирования</w:t>
      </w:r>
      <w:proofErr w:type="spellEnd"/>
      <w:r w:rsidRPr="00C003CC">
        <w:rPr>
          <w:rFonts w:ascii="Times New Roman" w:hAnsi="Times New Roman" w:cs="Times New Roman"/>
          <w:bCs/>
          <w:iCs/>
          <w:sz w:val="24"/>
          <w:szCs w:val="24"/>
        </w:rPr>
        <w:t xml:space="preserve"> и письма;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соблюдать нормы речевого поведения в разговорной речи, а также в учебно-научной и официально-деловой сферах общения;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осуществлять речевой самоконтроль;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совершенствовать орфографические и пунктуационные умения и навыки на основе знаний о нормах русского литературного языка;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 w:rsidRPr="00C003CC">
        <w:rPr>
          <w:rFonts w:ascii="Times New Roman" w:hAnsi="Times New Roman" w:cs="Times New Roman"/>
          <w:bCs/>
          <w:iCs/>
          <w:sz w:val="24"/>
          <w:szCs w:val="24"/>
        </w:rPr>
        <w:t>- оценивать эстетическую сторону речевого высказывания при анализе текстов (в том числе художественной литературы).</w:t>
      </w:r>
    </w:p>
    <w:p w:rsidR="00DC38ED" w:rsidRPr="00C003CC" w:rsidRDefault="00DC38ED" w:rsidP="00DC38ED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324C6" w:rsidRPr="00A324C6" w:rsidRDefault="00A324C6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A324C6" w:rsidRPr="00A324C6" w:rsidRDefault="00A324C6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A324C6" w:rsidRPr="00A324C6" w:rsidRDefault="00A324C6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tbl>
      <w:tblPr>
        <w:tblStyle w:val="11"/>
        <w:tblpPr w:leftFromText="180" w:rightFromText="180" w:tblpY="705"/>
        <w:tblW w:w="0" w:type="auto"/>
        <w:tblLook w:val="04A0"/>
      </w:tblPr>
      <w:tblGrid>
        <w:gridCol w:w="2659"/>
        <w:gridCol w:w="3026"/>
        <w:gridCol w:w="3069"/>
      </w:tblGrid>
      <w:tr w:rsidR="00DC38ED" w:rsidRPr="00A324C6" w:rsidTr="00CF5110">
        <w:tc>
          <w:tcPr>
            <w:tcW w:w="26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lastRenderedPageBreak/>
              <w:t>Рассмотрено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Руководитель МО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proofErr w:type="spellStart"/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Ипарова</w:t>
            </w:r>
            <w:proofErr w:type="spellEnd"/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Л.Ш./_________ 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Протокол № ________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от ___ __________2020 </w:t>
            </w: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г.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0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Согласовано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Заместитель директора по УР ГБОУ «ЧКШИ»                              ______________ /_________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от ____ ___________ 2020</w:t>
            </w: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г.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</w:p>
        </w:tc>
        <w:tc>
          <w:tcPr>
            <w:tcW w:w="306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Утверждаю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Директор ГБОУ «ЧКШИ»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>Буслаева В.И./_____________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Приказ </w:t>
            </w:r>
            <w:r w:rsidRPr="00BE06AC">
              <w:rPr>
                <w:rFonts w:ascii="Times New Roman" w:eastAsia="Calibri" w:hAnsi="Times New Roman" w:cs="Times New Roman"/>
                <w:sz w:val="22"/>
                <w:szCs w:val="22"/>
                <w:u w:val="single"/>
              </w:rPr>
              <w:t>№ _154_______</w:t>
            </w:r>
          </w:p>
          <w:p w:rsidR="00DC38ED" w:rsidRPr="00A324C6" w:rsidRDefault="00DC38ED" w:rsidP="00CF5110">
            <w:pPr>
              <w:widowControl/>
              <w:autoSpaceDE/>
              <w:autoSpaceDN/>
              <w:adjustRightInd/>
              <w:rPr>
                <w:rFonts w:ascii="Times New Roman" w:eastAsia="Calibri" w:hAnsi="Times New Roman" w:cs="Times New Roman"/>
                <w:sz w:val="22"/>
                <w:szCs w:val="22"/>
              </w:rPr>
            </w:pPr>
            <w:r>
              <w:rPr>
                <w:rFonts w:ascii="Times New Roman" w:eastAsia="Calibri" w:hAnsi="Times New Roman" w:cs="Times New Roman"/>
                <w:sz w:val="22"/>
                <w:szCs w:val="22"/>
              </w:rPr>
              <w:t>от____ ____________ 2020</w:t>
            </w:r>
            <w:r w:rsidRPr="00A324C6">
              <w:rPr>
                <w:rFonts w:ascii="Times New Roman" w:eastAsia="Calibri" w:hAnsi="Times New Roman" w:cs="Times New Roman"/>
                <w:sz w:val="22"/>
                <w:szCs w:val="22"/>
              </w:rPr>
              <w:t xml:space="preserve"> г.</w:t>
            </w:r>
          </w:p>
        </w:tc>
      </w:tr>
    </w:tbl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DC38ED" w:rsidRPr="00DC38ED" w:rsidRDefault="00DC38ED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val="en-US" w:eastAsia="en-US"/>
        </w:rPr>
      </w:pPr>
    </w:p>
    <w:p w:rsidR="00A324C6" w:rsidRPr="00A324C6" w:rsidRDefault="00A324C6" w:rsidP="00A324C6">
      <w:pPr>
        <w:widowControl/>
        <w:autoSpaceDE/>
        <w:autoSpaceDN/>
        <w:adjustRightInd/>
        <w:spacing w:after="200" w:line="276" w:lineRule="auto"/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</w:pPr>
    </w:p>
    <w:p w:rsidR="00DC38ED" w:rsidRDefault="00DC38ED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en-US" w:eastAsia="en-US"/>
        </w:rPr>
      </w:pPr>
    </w:p>
    <w:p w:rsidR="00DC38ED" w:rsidRDefault="00DC38ED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sz w:val="28"/>
          <w:szCs w:val="28"/>
          <w:lang w:val="en-US" w:eastAsia="en-US"/>
        </w:rPr>
      </w:pPr>
    </w:p>
    <w:p w:rsidR="00A324C6" w:rsidRPr="00A324C6" w:rsidRDefault="00A324C6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4C6">
        <w:rPr>
          <w:rFonts w:ascii="Times New Roman" w:hAnsi="Times New Roman" w:cs="Times New Roman"/>
          <w:b/>
          <w:sz w:val="28"/>
          <w:szCs w:val="28"/>
          <w:lang w:eastAsia="en-US"/>
        </w:rPr>
        <w:t>РАБОЧАЯ ПРОГРАММА</w:t>
      </w:r>
    </w:p>
    <w:p w:rsidR="00A324C6" w:rsidRPr="00A324C6" w:rsidRDefault="00A324C6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</w:p>
    <w:p w:rsidR="00A324C6" w:rsidRPr="00A324C6" w:rsidRDefault="00A324C6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 w:rsidRPr="00A324C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по   русскому языку  для </w:t>
      </w:r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10</w:t>
      </w:r>
      <w:proofErr w:type="gramStart"/>
      <w:r w:rsidR="00BE06AC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А</w:t>
      </w:r>
      <w:proofErr w:type="gramEnd"/>
      <w:r w:rsidRPr="00A324C6"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 класса</w:t>
      </w:r>
    </w:p>
    <w:p w:rsidR="00A324C6" w:rsidRPr="00A324C6" w:rsidRDefault="00BE06AC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eastAsia="en-US"/>
        </w:rPr>
        <w:t>Ипаровой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eastAsia="en-US"/>
        </w:rPr>
        <w:t xml:space="preserve"> Лены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eastAsia="en-US"/>
        </w:rPr>
        <w:t>Шарифовны</w:t>
      </w:r>
      <w:proofErr w:type="spellEnd"/>
      <w:r w:rsidR="00A324C6" w:rsidRPr="00A324C6">
        <w:rPr>
          <w:rFonts w:ascii="Times New Roman" w:hAnsi="Times New Roman" w:cs="Times New Roman"/>
          <w:b/>
          <w:sz w:val="28"/>
          <w:szCs w:val="28"/>
          <w:lang w:eastAsia="en-US"/>
        </w:rPr>
        <w:t>,</w:t>
      </w:r>
    </w:p>
    <w:p w:rsidR="00A324C6" w:rsidRPr="00BB045C" w:rsidRDefault="00A324C6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BB045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учителя  русского языка и литературы</w:t>
      </w:r>
    </w:p>
    <w:p w:rsidR="00A324C6" w:rsidRPr="00BB045C" w:rsidRDefault="00A324C6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BB045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ГБОУ «</w:t>
      </w:r>
      <w:proofErr w:type="spellStart"/>
      <w:r w:rsidRPr="00BB045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Чистопольская</w:t>
      </w:r>
      <w:proofErr w:type="spellEnd"/>
      <w:r w:rsidRPr="00BB045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 кадетская школа-интернат имени </w:t>
      </w:r>
    </w:p>
    <w:p w:rsidR="00A324C6" w:rsidRPr="00BB045C" w:rsidRDefault="00A324C6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  <w:r w:rsidRPr="00BB045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 xml:space="preserve">Героя Советского Союза Кузьмина Сергея </w:t>
      </w:r>
      <w:proofErr w:type="spellStart"/>
      <w:r w:rsidRPr="00BB045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Евдокимовича</w:t>
      </w:r>
      <w:proofErr w:type="spellEnd"/>
      <w:r w:rsidRPr="00BB045C">
        <w:rPr>
          <w:rFonts w:ascii="Times New Roman" w:hAnsi="Times New Roman" w:cs="Times New Roman"/>
          <w:b/>
          <w:bCs/>
          <w:sz w:val="28"/>
          <w:szCs w:val="28"/>
          <w:lang w:eastAsia="en-US"/>
        </w:rPr>
        <w:t>»</w:t>
      </w:r>
    </w:p>
    <w:p w:rsidR="00A324C6" w:rsidRPr="00BB045C" w:rsidRDefault="00A324C6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b/>
          <w:bCs/>
          <w:sz w:val="28"/>
          <w:szCs w:val="28"/>
          <w:lang w:eastAsia="en-US"/>
        </w:rPr>
      </w:pPr>
    </w:p>
    <w:p w:rsidR="00A324C6" w:rsidRDefault="00A324C6" w:rsidP="00BE06AC">
      <w:pPr>
        <w:widowControl/>
        <w:autoSpaceDE/>
        <w:autoSpaceDN/>
        <w:adjustRightInd/>
        <w:spacing w:before="240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A324C6" w:rsidRDefault="00A324C6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E06AC" w:rsidRDefault="00BE06AC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E06AC" w:rsidRDefault="00BE06AC" w:rsidP="00A324C6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28"/>
          <w:szCs w:val="28"/>
          <w:lang w:eastAsia="en-US"/>
        </w:rPr>
      </w:pPr>
    </w:p>
    <w:p w:rsidR="00BE06AC" w:rsidRPr="00BE06AC" w:rsidRDefault="00A324C6" w:rsidP="00BE06AC">
      <w:pPr>
        <w:widowControl/>
        <w:autoSpaceDE/>
        <w:autoSpaceDN/>
        <w:adjustRightInd/>
        <w:spacing w:after="200" w:line="360" w:lineRule="auto"/>
        <w:jc w:val="center"/>
        <w:rPr>
          <w:rFonts w:ascii="Times New Roman" w:hAnsi="Times New Roman" w:cs="Times New Roman"/>
          <w:sz w:val="36"/>
          <w:szCs w:val="36"/>
          <w:lang w:eastAsia="en-US"/>
        </w:rPr>
      </w:pPr>
      <w:r w:rsidRPr="00BE06AC">
        <w:rPr>
          <w:rFonts w:ascii="Times New Roman" w:hAnsi="Times New Roman" w:cs="Times New Roman"/>
          <w:b/>
          <w:sz w:val="28"/>
          <w:szCs w:val="28"/>
          <w:lang w:eastAsia="en-US"/>
        </w:rPr>
        <w:t>г. Чистополь, 2020 год</w:t>
      </w:r>
    </w:p>
    <w:p w:rsidR="00A324C6" w:rsidRDefault="00A324C6" w:rsidP="00093AC2">
      <w:pPr>
        <w:rPr>
          <w:rFonts w:ascii="Times New Roman" w:hAnsi="Times New Roman"/>
          <w:b/>
          <w:bCs/>
          <w:sz w:val="24"/>
          <w:szCs w:val="24"/>
        </w:rPr>
      </w:pPr>
    </w:p>
    <w:p w:rsidR="00093AC2" w:rsidRPr="00093AC2" w:rsidRDefault="00093AC2" w:rsidP="00093AC2">
      <w:pPr>
        <w:rPr>
          <w:rFonts w:ascii="Times New Roman" w:hAnsi="Times New Roman"/>
          <w:b/>
          <w:bCs/>
          <w:sz w:val="24"/>
          <w:szCs w:val="24"/>
        </w:rPr>
      </w:pPr>
      <w:r w:rsidRPr="00093AC2">
        <w:rPr>
          <w:rFonts w:ascii="Times New Roman" w:hAnsi="Times New Roman"/>
          <w:b/>
          <w:bCs/>
          <w:sz w:val="24"/>
          <w:szCs w:val="24"/>
        </w:rPr>
        <w:t xml:space="preserve">Рабочая программа по русскому языку для </w:t>
      </w:r>
      <w:r w:rsidR="00C57222">
        <w:rPr>
          <w:rFonts w:ascii="Times New Roman" w:hAnsi="Times New Roman"/>
          <w:b/>
          <w:bCs/>
          <w:sz w:val="24"/>
          <w:szCs w:val="24"/>
        </w:rPr>
        <w:t>10</w:t>
      </w:r>
      <w:r w:rsidRPr="00093AC2">
        <w:rPr>
          <w:rFonts w:ascii="Times New Roman" w:hAnsi="Times New Roman"/>
          <w:b/>
          <w:bCs/>
          <w:sz w:val="24"/>
          <w:szCs w:val="24"/>
        </w:rPr>
        <w:t xml:space="preserve"> класса разработана на основе</w:t>
      </w:r>
      <w:r w:rsidR="00982C2F">
        <w:rPr>
          <w:rFonts w:ascii="Times New Roman" w:hAnsi="Times New Roman"/>
          <w:b/>
          <w:bCs/>
          <w:sz w:val="24"/>
          <w:szCs w:val="24"/>
        </w:rPr>
        <w:t xml:space="preserve"> следующих документов</w:t>
      </w:r>
      <w:r w:rsidRPr="00093AC2">
        <w:rPr>
          <w:rFonts w:ascii="Times New Roman" w:hAnsi="Times New Roman"/>
          <w:b/>
          <w:bCs/>
          <w:sz w:val="24"/>
          <w:szCs w:val="24"/>
        </w:rPr>
        <w:t>: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Федеральн</w:t>
      </w:r>
      <w:r w:rsidR="00982C2F">
        <w:rPr>
          <w:rFonts w:ascii="Times New Roman" w:hAnsi="Times New Roman"/>
          <w:bCs/>
          <w:sz w:val="24"/>
          <w:szCs w:val="24"/>
        </w:rPr>
        <w:t>ый</w:t>
      </w:r>
      <w:r w:rsidRPr="00093AC2">
        <w:rPr>
          <w:rFonts w:ascii="Times New Roman" w:hAnsi="Times New Roman"/>
          <w:bCs/>
          <w:sz w:val="24"/>
          <w:szCs w:val="24"/>
        </w:rPr>
        <w:t xml:space="preserve"> закон "Об образовании в Российской Федерации" от 29.12.2012 N 273-ФЗ;</w:t>
      </w:r>
    </w:p>
    <w:p w:rsidR="00093AC2" w:rsidRDefault="00982C2F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982C2F">
        <w:rPr>
          <w:rFonts w:ascii="Times New Roman" w:hAnsi="Times New Roman"/>
          <w:sz w:val="24"/>
          <w:szCs w:val="24"/>
        </w:rPr>
        <w:t>Федеральный государственный образовательный стандарт среднего (полного) общего образования</w:t>
      </w:r>
      <w:r w:rsidR="00093AC2" w:rsidRPr="00093AC2">
        <w:rPr>
          <w:rFonts w:ascii="Times New Roman" w:hAnsi="Times New Roman"/>
          <w:bCs/>
          <w:sz w:val="24"/>
          <w:szCs w:val="24"/>
        </w:rPr>
        <w:t>;</w:t>
      </w:r>
    </w:p>
    <w:p w:rsidR="00982C2F" w:rsidRPr="00982C2F" w:rsidRDefault="00982C2F" w:rsidP="00982C2F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982C2F">
        <w:rPr>
          <w:rFonts w:ascii="Times New Roman" w:hAnsi="Times New Roman"/>
          <w:bCs/>
          <w:sz w:val="24"/>
          <w:szCs w:val="24"/>
        </w:rPr>
        <w:t>Приказ Министерства образования и науки РФ от 17 мая 2012 г. N 413</w:t>
      </w:r>
    </w:p>
    <w:p w:rsidR="00982C2F" w:rsidRPr="00982C2F" w:rsidRDefault="00982C2F" w:rsidP="00982C2F">
      <w:pPr>
        <w:ind w:left="720"/>
        <w:rPr>
          <w:rFonts w:ascii="Times New Roman" w:hAnsi="Times New Roman"/>
          <w:bCs/>
          <w:sz w:val="24"/>
          <w:szCs w:val="24"/>
        </w:rPr>
      </w:pPr>
      <w:r w:rsidRPr="00982C2F">
        <w:rPr>
          <w:rFonts w:ascii="Times New Roman" w:hAnsi="Times New Roman"/>
          <w:bCs/>
          <w:sz w:val="24"/>
          <w:szCs w:val="24"/>
        </w:rPr>
        <w:t>"Об утверждении федерального государственного образовательного стандарта среднего общего образования</w:t>
      </w:r>
      <w:proofErr w:type="gramStart"/>
      <w:r w:rsidRPr="00982C2F">
        <w:rPr>
          <w:rFonts w:ascii="Times New Roman" w:hAnsi="Times New Roman"/>
          <w:bCs/>
          <w:sz w:val="24"/>
          <w:szCs w:val="24"/>
        </w:rPr>
        <w:t>"с</w:t>
      </w:r>
      <w:proofErr w:type="gramEnd"/>
      <w:r w:rsidRPr="00982C2F">
        <w:rPr>
          <w:rFonts w:ascii="Times New Roman" w:hAnsi="Times New Roman"/>
          <w:bCs/>
          <w:sz w:val="24"/>
          <w:szCs w:val="24"/>
        </w:rPr>
        <w:t xml:space="preserve"> изменениями и дополнениями от:</w:t>
      </w:r>
    </w:p>
    <w:p w:rsidR="00982C2F" w:rsidRPr="00093AC2" w:rsidRDefault="00982C2F" w:rsidP="00982C2F">
      <w:pPr>
        <w:ind w:left="720"/>
        <w:rPr>
          <w:rFonts w:ascii="Times New Roman" w:hAnsi="Times New Roman"/>
          <w:bCs/>
          <w:sz w:val="24"/>
          <w:szCs w:val="24"/>
        </w:rPr>
      </w:pPr>
      <w:r w:rsidRPr="00982C2F">
        <w:rPr>
          <w:rFonts w:ascii="Times New Roman" w:hAnsi="Times New Roman"/>
          <w:bCs/>
          <w:sz w:val="24"/>
          <w:szCs w:val="24"/>
        </w:rPr>
        <w:t>29 декабря 2014 г., 31 декабря 2015 г., 29 июня 2017 г.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примерн</w:t>
      </w:r>
      <w:r w:rsidR="00982C2F">
        <w:rPr>
          <w:rFonts w:ascii="Times New Roman" w:hAnsi="Times New Roman"/>
          <w:bCs/>
          <w:sz w:val="24"/>
          <w:szCs w:val="24"/>
        </w:rPr>
        <w:t>ая</w:t>
      </w:r>
      <w:r w:rsidRPr="00093AC2">
        <w:rPr>
          <w:rFonts w:ascii="Times New Roman" w:hAnsi="Times New Roman"/>
          <w:bCs/>
          <w:sz w:val="24"/>
          <w:szCs w:val="24"/>
        </w:rPr>
        <w:t xml:space="preserve"> программ</w:t>
      </w:r>
      <w:r w:rsidR="00982C2F">
        <w:rPr>
          <w:rFonts w:ascii="Times New Roman" w:hAnsi="Times New Roman"/>
          <w:bCs/>
          <w:sz w:val="24"/>
          <w:szCs w:val="24"/>
        </w:rPr>
        <w:t>а</w:t>
      </w:r>
      <w:r w:rsidRPr="00093AC2">
        <w:rPr>
          <w:rFonts w:ascii="Times New Roman" w:hAnsi="Times New Roman"/>
          <w:bCs/>
          <w:sz w:val="24"/>
          <w:szCs w:val="24"/>
        </w:rPr>
        <w:t xml:space="preserve"> по русскому языку (Стандарты второго поколения);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примерн</w:t>
      </w:r>
      <w:r w:rsidR="00982C2F">
        <w:rPr>
          <w:rFonts w:ascii="Times New Roman" w:hAnsi="Times New Roman"/>
          <w:bCs/>
          <w:sz w:val="24"/>
          <w:szCs w:val="24"/>
        </w:rPr>
        <w:t>ая</w:t>
      </w:r>
      <w:r w:rsidRPr="00093AC2">
        <w:rPr>
          <w:rFonts w:ascii="Times New Roman" w:hAnsi="Times New Roman"/>
          <w:bCs/>
          <w:sz w:val="24"/>
          <w:szCs w:val="24"/>
        </w:rPr>
        <w:t xml:space="preserve"> авторск</w:t>
      </w:r>
      <w:r w:rsidR="00982C2F">
        <w:rPr>
          <w:rFonts w:ascii="Times New Roman" w:hAnsi="Times New Roman"/>
          <w:bCs/>
          <w:sz w:val="24"/>
          <w:szCs w:val="24"/>
        </w:rPr>
        <w:t>ая</w:t>
      </w:r>
      <w:r w:rsidRPr="00093AC2">
        <w:rPr>
          <w:rFonts w:ascii="Times New Roman" w:hAnsi="Times New Roman"/>
          <w:bCs/>
          <w:sz w:val="24"/>
          <w:szCs w:val="24"/>
        </w:rPr>
        <w:t xml:space="preserve"> программ</w:t>
      </w:r>
      <w:r w:rsidR="00F030A8">
        <w:rPr>
          <w:rFonts w:ascii="Times New Roman" w:hAnsi="Times New Roman"/>
          <w:bCs/>
          <w:sz w:val="24"/>
          <w:szCs w:val="24"/>
        </w:rPr>
        <w:t>а</w:t>
      </w:r>
      <w:r w:rsidRPr="00093AC2">
        <w:rPr>
          <w:rFonts w:ascii="Times New Roman" w:hAnsi="Times New Roman"/>
          <w:bCs/>
          <w:sz w:val="24"/>
          <w:szCs w:val="24"/>
        </w:rPr>
        <w:t xml:space="preserve">«Русский язык 10-11 классы» под ред. </w:t>
      </w:r>
      <w:proofErr w:type="spellStart"/>
      <w:r w:rsidRPr="00093AC2">
        <w:rPr>
          <w:rFonts w:ascii="Times New Roman" w:hAnsi="Times New Roman"/>
          <w:bCs/>
          <w:sz w:val="24"/>
          <w:szCs w:val="24"/>
        </w:rPr>
        <w:t>Гольцовой</w:t>
      </w:r>
      <w:proofErr w:type="spellEnd"/>
      <w:r w:rsidRPr="00093AC2">
        <w:rPr>
          <w:rFonts w:ascii="Times New Roman" w:hAnsi="Times New Roman"/>
          <w:bCs/>
          <w:sz w:val="24"/>
          <w:szCs w:val="24"/>
        </w:rPr>
        <w:t xml:space="preserve"> Н.Г., М.: О</w:t>
      </w:r>
      <w:r>
        <w:rPr>
          <w:rFonts w:ascii="Times New Roman" w:hAnsi="Times New Roman"/>
          <w:bCs/>
          <w:sz w:val="24"/>
          <w:szCs w:val="24"/>
        </w:rPr>
        <w:t>ОО «ТИД «Русское слово-РС», 2015</w:t>
      </w:r>
      <w:r w:rsidRPr="00093AC2">
        <w:rPr>
          <w:rFonts w:ascii="Times New Roman" w:hAnsi="Times New Roman"/>
          <w:bCs/>
          <w:sz w:val="24"/>
          <w:szCs w:val="24"/>
        </w:rPr>
        <w:t>г.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 xml:space="preserve"> основн</w:t>
      </w:r>
      <w:r w:rsidR="00F030A8">
        <w:rPr>
          <w:rFonts w:ascii="Times New Roman" w:hAnsi="Times New Roman"/>
          <w:bCs/>
          <w:sz w:val="24"/>
          <w:szCs w:val="24"/>
        </w:rPr>
        <w:t>ая</w:t>
      </w:r>
      <w:r w:rsidRPr="00093AC2">
        <w:rPr>
          <w:rFonts w:ascii="Times New Roman" w:hAnsi="Times New Roman"/>
          <w:bCs/>
          <w:sz w:val="24"/>
          <w:szCs w:val="24"/>
        </w:rPr>
        <w:t xml:space="preserve"> образовательн</w:t>
      </w:r>
      <w:r w:rsidR="00F030A8">
        <w:rPr>
          <w:rFonts w:ascii="Times New Roman" w:hAnsi="Times New Roman"/>
          <w:bCs/>
          <w:sz w:val="24"/>
          <w:szCs w:val="24"/>
        </w:rPr>
        <w:t>ая</w:t>
      </w:r>
      <w:r w:rsidRPr="00093AC2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093AC2">
        <w:rPr>
          <w:rFonts w:ascii="Times New Roman" w:hAnsi="Times New Roman"/>
          <w:bCs/>
          <w:sz w:val="24"/>
          <w:szCs w:val="24"/>
        </w:rPr>
        <w:t>программ</w:t>
      </w:r>
      <w:r w:rsidR="00F030A8">
        <w:rPr>
          <w:rFonts w:ascii="Times New Roman" w:hAnsi="Times New Roman"/>
          <w:bCs/>
          <w:sz w:val="24"/>
          <w:szCs w:val="24"/>
        </w:rPr>
        <w:t>а</w:t>
      </w:r>
      <w:r w:rsidR="00982C2F">
        <w:rPr>
          <w:rFonts w:ascii="Times New Roman" w:hAnsi="Times New Roman"/>
          <w:bCs/>
          <w:sz w:val="24"/>
          <w:szCs w:val="24"/>
        </w:rPr>
        <w:t>СОО</w:t>
      </w:r>
      <w:proofErr w:type="spellEnd"/>
      <w:r w:rsidR="00982C2F">
        <w:rPr>
          <w:rFonts w:ascii="Times New Roman" w:hAnsi="Times New Roman"/>
          <w:bCs/>
          <w:sz w:val="24"/>
          <w:szCs w:val="24"/>
        </w:rPr>
        <w:t xml:space="preserve"> </w:t>
      </w:r>
      <w:r w:rsidRPr="00093AC2">
        <w:rPr>
          <w:rFonts w:ascii="Times New Roman" w:hAnsi="Times New Roman"/>
          <w:bCs/>
          <w:sz w:val="24"/>
          <w:szCs w:val="24"/>
        </w:rPr>
        <w:t>ГБОУ «</w:t>
      </w:r>
      <w:proofErr w:type="spellStart"/>
      <w:r w:rsidRPr="00093AC2">
        <w:rPr>
          <w:rFonts w:ascii="Times New Roman" w:hAnsi="Times New Roman"/>
          <w:bCs/>
          <w:sz w:val="24"/>
          <w:szCs w:val="24"/>
        </w:rPr>
        <w:t>Чистополькая</w:t>
      </w:r>
      <w:proofErr w:type="spellEnd"/>
      <w:r w:rsidRPr="00093AC2">
        <w:rPr>
          <w:rFonts w:ascii="Times New Roman" w:hAnsi="Times New Roman"/>
          <w:bCs/>
          <w:sz w:val="24"/>
          <w:szCs w:val="24"/>
        </w:rPr>
        <w:t xml:space="preserve"> кадетская школа-интернат»;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учебн</w:t>
      </w:r>
      <w:r w:rsidR="00F030A8">
        <w:rPr>
          <w:rFonts w:ascii="Times New Roman" w:hAnsi="Times New Roman"/>
          <w:bCs/>
          <w:sz w:val="24"/>
          <w:szCs w:val="24"/>
        </w:rPr>
        <w:t>ый</w:t>
      </w:r>
      <w:r w:rsidRPr="00093AC2">
        <w:rPr>
          <w:rFonts w:ascii="Times New Roman" w:hAnsi="Times New Roman"/>
          <w:bCs/>
          <w:sz w:val="24"/>
          <w:szCs w:val="24"/>
        </w:rPr>
        <w:t xml:space="preserve"> план ГБОУ «</w:t>
      </w:r>
      <w:proofErr w:type="spellStart"/>
      <w:r w:rsidRPr="00093AC2">
        <w:rPr>
          <w:rFonts w:ascii="Times New Roman" w:hAnsi="Times New Roman"/>
          <w:bCs/>
          <w:sz w:val="24"/>
          <w:szCs w:val="24"/>
        </w:rPr>
        <w:t>Чистополькая</w:t>
      </w:r>
      <w:proofErr w:type="spellEnd"/>
      <w:r w:rsidRPr="00093AC2">
        <w:rPr>
          <w:rFonts w:ascii="Times New Roman" w:hAnsi="Times New Roman"/>
          <w:bCs/>
          <w:sz w:val="24"/>
          <w:szCs w:val="24"/>
        </w:rPr>
        <w:t xml:space="preserve"> к</w:t>
      </w:r>
      <w:r>
        <w:rPr>
          <w:rFonts w:ascii="Times New Roman" w:hAnsi="Times New Roman"/>
          <w:bCs/>
          <w:sz w:val="24"/>
          <w:szCs w:val="24"/>
        </w:rPr>
        <w:t>адетская школа-интернат» на 2020-2021</w:t>
      </w:r>
      <w:r w:rsidRPr="00093AC2">
        <w:rPr>
          <w:rFonts w:ascii="Times New Roman" w:hAnsi="Times New Roman"/>
          <w:bCs/>
          <w:sz w:val="24"/>
          <w:szCs w:val="24"/>
        </w:rPr>
        <w:t xml:space="preserve"> учебный год;</w:t>
      </w:r>
    </w:p>
    <w:p w:rsidR="00093AC2" w:rsidRPr="00093AC2" w:rsidRDefault="00093AC2" w:rsidP="00093AC2">
      <w:pPr>
        <w:numPr>
          <w:ilvl w:val="0"/>
          <w:numId w:val="4"/>
        </w:numPr>
        <w:rPr>
          <w:rFonts w:ascii="Times New Roman" w:hAnsi="Times New Roman"/>
          <w:bCs/>
          <w:sz w:val="24"/>
          <w:szCs w:val="24"/>
        </w:rPr>
      </w:pPr>
      <w:r w:rsidRPr="00093AC2">
        <w:rPr>
          <w:rFonts w:ascii="Times New Roman" w:hAnsi="Times New Roman"/>
          <w:bCs/>
          <w:sz w:val="24"/>
          <w:szCs w:val="24"/>
        </w:rPr>
        <w:t>положени</w:t>
      </w:r>
      <w:r w:rsidR="00F030A8">
        <w:rPr>
          <w:rFonts w:ascii="Times New Roman" w:hAnsi="Times New Roman"/>
          <w:bCs/>
          <w:sz w:val="24"/>
          <w:szCs w:val="24"/>
        </w:rPr>
        <w:t>е</w:t>
      </w:r>
      <w:r w:rsidRPr="00093AC2">
        <w:rPr>
          <w:rFonts w:ascii="Times New Roman" w:hAnsi="Times New Roman"/>
          <w:bCs/>
          <w:sz w:val="24"/>
          <w:szCs w:val="24"/>
        </w:rPr>
        <w:t xml:space="preserve"> о рабочей программе ГБОУ «</w:t>
      </w:r>
      <w:proofErr w:type="spellStart"/>
      <w:r w:rsidRPr="00093AC2">
        <w:rPr>
          <w:rFonts w:ascii="Times New Roman" w:hAnsi="Times New Roman"/>
          <w:bCs/>
          <w:sz w:val="24"/>
          <w:szCs w:val="24"/>
        </w:rPr>
        <w:t>Чистопольская</w:t>
      </w:r>
      <w:proofErr w:type="spellEnd"/>
      <w:r w:rsidRPr="00093AC2">
        <w:rPr>
          <w:rFonts w:ascii="Times New Roman" w:hAnsi="Times New Roman"/>
          <w:bCs/>
          <w:sz w:val="24"/>
          <w:szCs w:val="24"/>
        </w:rPr>
        <w:t xml:space="preserve"> кадетская школа-интернат».</w:t>
      </w:r>
    </w:p>
    <w:p w:rsidR="00093AC2" w:rsidRPr="00093AC2" w:rsidRDefault="00093AC2" w:rsidP="00093AC2">
      <w:pPr>
        <w:rPr>
          <w:rFonts w:ascii="Times New Roman" w:hAnsi="Times New Roman"/>
          <w:bCs/>
          <w:sz w:val="24"/>
          <w:szCs w:val="24"/>
        </w:rPr>
      </w:pPr>
    </w:p>
    <w:p w:rsidR="00093AC2" w:rsidRPr="00BE06AC" w:rsidRDefault="00093AC2" w:rsidP="00093AC2">
      <w:pPr>
        <w:rPr>
          <w:rFonts w:ascii="Times New Roman" w:hAnsi="Times New Roman"/>
          <w:b/>
          <w:sz w:val="24"/>
          <w:szCs w:val="24"/>
        </w:rPr>
      </w:pPr>
      <w:r w:rsidRPr="00BE06AC">
        <w:rPr>
          <w:rFonts w:ascii="Times New Roman" w:hAnsi="Times New Roman"/>
          <w:b/>
          <w:sz w:val="24"/>
          <w:szCs w:val="24"/>
        </w:rPr>
        <w:t>Рабочая программа составлена на 35 часов (1 часв неделю)</w:t>
      </w:r>
    </w:p>
    <w:p w:rsidR="00093AC2" w:rsidRPr="00093AC2" w:rsidRDefault="00093AC2" w:rsidP="00093AC2">
      <w:pPr>
        <w:rPr>
          <w:rFonts w:ascii="Times New Roman" w:hAnsi="Times New Roman"/>
          <w:b/>
          <w:bCs/>
          <w:sz w:val="24"/>
          <w:szCs w:val="24"/>
        </w:rPr>
      </w:pPr>
    </w:p>
    <w:p w:rsidR="00093AC2" w:rsidRPr="00093AC2" w:rsidRDefault="00093AC2" w:rsidP="00093AC2">
      <w:pPr>
        <w:rPr>
          <w:rFonts w:ascii="Times New Roman" w:hAnsi="Times New Roman"/>
          <w:b/>
          <w:bCs/>
          <w:sz w:val="24"/>
          <w:szCs w:val="24"/>
        </w:rPr>
      </w:pPr>
      <w:r w:rsidRPr="00093AC2">
        <w:rPr>
          <w:rFonts w:ascii="Times New Roman" w:hAnsi="Times New Roman"/>
          <w:b/>
          <w:bCs/>
          <w:sz w:val="24"/>
          <w:szCs w:val="24"/>
        </w:rPr>
        <w:t xml:space="preserve">  Для реализации рабочей программы используется учебник:</w:t>
      </w:r>
    </w:p>
    <w:p w:rsidR="00093AC2" w:rsidRPr="00093AC2" w:rsidRDefault="00093AC2" w:rsidP="00093AC2">
      <w:pPr>
        <w:rPr>
          <w:rFonts w:ascii="Times New Roman" w:hAnsi="Times New Roman"/>
          <w:sz w:val="24"/>
          <w:szCs w:val="24"/>
        </w:rPr>
      </w:pPr>
      <w:proofErr w:type="spellStart"/>
      <w:r w:rsidRPr="00093AC2">
        <w:rPr>
          <w:rFonts w:ascii="Times New Roman" w:hAnsi="Times New Roman"/>
          <w:sz w:val="24"/>
          <w:szCs w:val="24"/>
        </w:rPr>
        <w:t>Гольцова</w:t>
      </w:r>
      <w:proofErr w:type="spellEnd"/>
      <w:r w:rsidRPr="00093AC2">
        <w:rPr>
          <w:rFonts w:ascii="Times New Roman" w:hAnsi="Times New Roman"/>
          <w:sz w:val="24"/>
          <w:szCs w:val="24"/>
        </w:rPr>
        <w:t xml:space="preserve"> Н.Г., </w:t>
      </w:r>
      <w:proofErr w:type="spellStart"/>
      <w:r w:rsidRPr="00093AC2">
        <w:rPr>
          <w:rFonts w:ascii="Times New Roman" w:hAnsi="Times New Roman"/>
          <w:sz w:val="24"/>
          <w:szCs w:val="24"/>
        </w:rPr>
        <w:t>Шамшин</w:t>
      </w:r>
      <w:proofErr w:type="spellEnd"/>
      <w:r w:rsidRPr="00093AC2">
        <w:rPr>
          <w:rFonts w:ascii="Times New Roman" w:hAnsi="Times New Roman"/>
          <w:sz w:val="24"/>
          <w:szCs w:val="24"/>
        </w:rPr>
        <w:t xml:space="preserve"> И.В., </w:t>
      </w:r>
      <w:proofErr w:type="spellStart"/>
      <w:r w:rsidRPr="00093AC2">
        <w:rPr>
          <w:rFonts w:ascii="Times New Roman" w:hAnsi="Times New Roman"/>
          <w:sz w:val="24"/>
          <w:szCs w:val="24"/>
        </w:rPr>
        <w:t>Мищерина</w:t>
      </w:r>
      <w:proofErr w:type="spellEnd"/>
      <w:r w:rsidRPr="00093AC2">
        <w:rPr>
          <w:rFonts w:ascii="Times New Roman" w:hAnsi="Times New Roman"/>
          <w:sz w:val="24"/>
          <w:szCs w:val="24"/>
        </w:rPr>
        <w:t xml:space="preserve"> М.А. Русский язык 10-11 классы. (в 2-х частях</w:t>
      </w:r>
      <w:proofErr w:type="gramStart"/>
      <w:r w:rsidRPr="00093AC2">
        <w:rPr>
          <w:rFonts w:ascii="Times New Roman" w:hAnsi="Times New Roman"/>
          <w:sz w:val="24"/>
          <w:szCs w:val="24"/>
        </w:rPr>
        <w:t>)У</w:t>
      </w:r>
      <w:proofErr w:type="gramEnd"/>
      <w:r w:rsidRPr="00093AC2">
        <w:rPr>
          <w:rFonts w:ascii="Times New Roman" w:hAnsi="Times New Roman"/>
          <w:sz w:val="24"/>
          <w:szCs w:val="24"/>
        </w:rPr>
        <w:t>чебник для общеобразовательных учреждений.- М.: ООО «Русское слово – учебник», 2018.</w:t>
      </w:r>
    </w:p>
    <w:p w:rsidR="00093AC2" w:rsidRPr="00093AC2" w:rsidRDefault="00093AC2" w:rsidP="00093AC2">
      <w:pPr>
        <w:rPr>
          <w:rFonts w:ascii="Times New Roman" w:hAnsi="Times New Roman"/>
          <w:sz w:val="24"/>
          <w:szCs w:val="24"/>
        </w:rPr>
      </w:pPr>
    </w:p>
    <w:p w:rsidR="00093AC2" w:rsidRPr="00FC4671" w:rsidRDefault="00093AC2" w:rsidP="00FC4671">
      <w:pPr>
        <w:rPr>
          <w:rFonts w:ascii="Times New Roman" w:hAnsi="Times New Roman"/>
          <w:bCs/>
          <w:sz w:val="24"/>
          <w:szCs w:val="24"/>
        </w:rPr>
      </w:pPr>
      <w:r w:rsidRPr="00B44E5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учебного предмета</w:t>
      </w:r>
    </w:p>
    <w:p w:rsidR="00093AC2" w:rsidRPr="00D658D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>Личностные результаты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себе, к своему здоровью, к познанию себя: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ориентация обучающихся на достижение личного счастья, реализацию позитивных жизненных перспектив, инициативность, креативность, готовность и способность к личностному самоопределению, способность ставить цели и строить жизненные планы;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обеспечить себе и своим близким достойную жизнь в процессе самостоятельной, творческой и ответственной деятельности;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обучающихся к отстаиванию личного достоинства, собственного мнения, готовность и способность вырабатывать собственную позицию по отношению к общественно-политическим событиям прошлого и настоящего на основе осознания и осмысления истории, духовных ценностей и достижений нашей страны;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обучающихся к саморазвитию и самовоспитанию в соответствии с общечеловеческими ценностями и идеалами гражданского общества, потребность в физическом самосовершенствовании, занятиях спортивно-оздоровительной деятельностью;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•принятие и реализация ценностей здорового и безопасного образа жизни, бережное, ответственное и компетентное отношение к собственному физическому и психологическому здоровью; неприятие вредных привычек: курения, употребления алкоголя, наркотиков.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России как к Родине (Отечеству):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•российская идентичность, способность к осознанию российской идентичности в поликультурном социуме, чувство причастности к историко-культурной общности российского народа и судьбе России, патриотизм, готовность к служению Отечеству, его 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защите;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•уважение к своему народу, чувство ответственности перед Родиной, гордости за свой край, свою Родину, прошлое и настоящее многонационального народа России, уважение к государственным символам (герб, флаг, гимн);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•формирование уважения к русскому языку как государственному языку Российской Федерации, являющемуся основой российской идентичности и главным фактором национального самоопределения;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•воспитание уважения к культуре, языкам, традициям и обычаям народов, проживающих в Российской Федерации.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закону, государству и к гражданскому обществу:</w:t>
      </w:r>
    </w:p>
    <w:p w:rsidR="00093AC2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•гражданственность, гражданская позиция активного и ответственного члена российского общества, осознающего свои конституционные права и обязанности, уважающего закон и правопорядок, осознанно принимающего традиционные национальные и общечеловеческие гуманистические и демократические ценности, готового к участию в общественной жизни; </w:t>
      </w:r>
      <w:proofErr w:type="gramEnd"/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•признание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неотчуждаемости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прав и свобод человека, которые принадлежат каждому от рождения, готовность к осуществлению собственных прав и свобод без нарушения прав и свобод других лиц, готовность отстаивать собственные права и свободы человека и гражданина согласно общепризнанным принципам и нормам международного права и в соответствии с Конституцией Российской Федерации, правовая и политическая грамотность;</w:t>
      </w:r>
      <w:proofErr w:type="gramEnd"/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мировоззрение, соответствующее современному уровню развития науки и общественной практики, основанное на диалоге культур, а также различных форм общественного сознания, осознание своего места в поликультурном мире;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ценностей демократии и социальной солидарности, готовность к договорному регулированию отношений в группе или социальной организации; готовность обучающихся к конструктивному участию в принятии решений, затрагивающих их права и интересы, в том числе в различных формах общественной самоорганизации, самоуправления, общественно значимой деятельности; приверженность идеям интернационализма, дружбы, равенства, взаимопомощи народов; воспитание уважительного отношения к национальному достоинству людей, их чувствам, религиозным убеждениям;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готовность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противостоять идеологии экстремизма, национализма, ксенофобии; коррупции; дискриминации по социальным, религиозным, расовым, национальным признакам и другим негативным социальным явлениям.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с окружающими людьми:</w:t>
      </w:r>
    </w:p>
    <w:p w:rsidR="00093AC2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нравственное сознание и поведение на основе усвоения общечеловеческих ценностей, толерантного сознания и поведения в поликультурном мире, готовности и способности вести диалог с другими людьми, достигать в нем взаимопонимания, находить общие цели и сотрудничать для их достижения; 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•принятие гуманистических ценностей, осознанное, уважительное и доброжелательное отношение к другому человеку, его мнению, мировоззрению;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•способность к сопереживанию и формирование позитивного отношения к людям, в том числе к лицам с ограниченными возможностями здоровья и инвалидам; бережное, ответственное и компетентное отношение к физическому и психологическому здоровью других людей, умение оказывать первую помощь;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•формирование выраженной в поведении нравственной позиции, в том числе способности к сознательному выбору добра, нравственного сознания и поведения на основе усвоения общечеловеческих ценностей и нравственных чувств (чести, долга, справедливости, милосердия и дружелюбия);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развитие компетенций сотрудничества со сверстниками, детьми младшего возраста, взрослыми в образовательной, общественно полезной, учебно-исследовательской, 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lastRenderedPageBreak/>
        <w:t>проектной и других видах деятельности.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окружающему миру, живой природе, художественной культуре: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мировоззрение, соответствующее современному уровню развития науки, значимости науки, готовность к научно-техническому творчеству, владение достоверной информацией о передовых достижениях и открытиях мировой и отечественной науки, заинтересованность в научных знаниях об устройстве мира и общества;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и способность к образованию, в том числе самообразованию, на протяжении всей жизни; сознательное отношение к непрерывному образованию как условию успешной профессиональной и общественной деятельности;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экологическая культура, бережное отношения к родной земле, природным богатствам России и мира; понимание влияния социально-экономических процессов на состояние природной и социальной среды, ответственность за состояние природных ресурсов; умения и навыки разумного природопользования, нетерпимое отношение к действиям, приносящим вред экологии; приоб</w:t>
      </w:r>
      <w:r>
        <w:rPr>
          <w:rFonts w:ascii="Times New Roman" w:hAnsi="Times New Roman" w:cs="Times New Roman"/>
          <w:color w:val="000000"/>
          <w:sz w:val="24"/>
          <w:szCs w:val="24"/>
        </w:rPr>
        <w:t>ретение опыта эколого-направлен</w:t>
      </w:r>
      <w:r w:rsidRPr="00FB160B">
        <w:rPr>
          <w:rFonts w:ascii="Times New Roman" w:hAnsi="Times New Roman" w:cs="Times New Roman"/>
          <w:color w:val="000000"/>
          <w:sz w:val="24"/>
          <w:szCs w:val="24"/>
        </w:rPr>
        <w:t>ной деятельности;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эстетическое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отношения к миру, готовность к эстетическому обустройству собственного быта.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отношений обучающихся к семье и родителям, в том числе подготовка к семейной жизни: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ответственное отношение к созданию семьи на основе осознанного принятия ценностей семейной жизни;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положительный образ семьи,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родительства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(отцовства и материнства), </w:t>
      </w: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интериоризация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традиционных семейных ценностей.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В сфере отношения обучающихся к труду, в сфере социально-экономических отношений: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уважение ко всем формам собственности, готовность к защите своей собственности;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осознанный выбор будущей профессии как путь и способ реализации собственных жизненных планов;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обучающихся к трудовой профессиональной деятельности как к возможности участия в решении личных, общественных, государственных, общенациональных проблем;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потребность трудиться, уважение к труду и людям труда, трудовым достижениям, добросовестное, ответственное и творческое отношение к разным видам трудовой деятельности;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>• готовность к самообслуживанию, включая обучение и выполнение домашних обязанностей.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В сфере физического, психологического, социального и академического благополучия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>:</w:t>
      </w:r>
    </w:p>
    <w:p w:rsidR="00093AC2" w:rsidRPr="00FB160B" w:rsidRDefault="00093AC2" w:rsidP="00093AC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• физическое, эмоционально-психологическое, социальное благополучие </w:t>
      </w:r>
      <w:proofErr w:type="gram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обучающихся</w:t>
      </w:r>
      <w:proofErr w:type="gram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в жизни образовательной организации, ощущение детьми безопасности и психологического комфорта, информационной безопасности.</w:t>
      </w:r>
    </w:p>
    <w:p w:rsidR="00093AC2" w:rsidRPr="00D658D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proofErr w:type="spellStart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>Метапредметные</w:t>
      </w:r>
      <w:proofErr w:type="spellEnd"/>
      <w:r w:rsidRPr="00D658DB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результаты</w:t>
      </w:r>
    </w:p>
    <w:p w:rsidR="00093AC2" w:rsidRPr="00FB160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FB160B">
        <w:rPr>
          <w:rFonts w:ascii="Times New Roman" w:hAnsi="Times New Roman" w:cs="Times New Roman"/>
          <w:color w:val="000000"/>
          <w:sz w:val="24"/>
          <w:szCs w:val="24"/>
        </w:rPr>
        <w:t>Метапредметные</w:t>
      </w:r>
      <w:proofErr w:type="spellEnd"/>
      <w:r w:rsidRPr="00FB160B">
        <w:rPr>
          <w:rFonts w:ascii="Times New Roman" w:hAnsi="Times New Roman" w:cs="Times New Roman"/>
          <w:color w:val="000000"/>
          <w:sz w:val="24"/>
          <w:szCs w:val="24"/>
        </w:rPr>
        <w:t xml:space="preserve"> результаты освоения основной образовательной программы представлены тремя группами универсальных учебных действий (УУД).</w:t>
      </w:r>
    </w:p>
    <w:p w:rsidR="00093AC2" w:rsidRPr="00687D2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7D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Регулятивные УУД: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самостоятельно определять цели, задавать параметры и критерии, по которым можно определить, что цель достигнута;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оценивать возможные последствия достижения поставленной цели в деятельности, собственной жизни и жизни окружающих людей, основываясь на соображениях этики и морали;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ставить и формулировать собственные задачи в образовательной деятельности и жизненных ситуациях;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оценивать ресурсы, в том числе время и другие нематериальные ресурсы, необходимые для достижения поставленной цели;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выбирать путь достижения цели, планировать решение поставленных задач, оптимизируя материальные и нематериальные затраты;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организовывать эффективный поиск ресурсов, необходимых для достижения поставленной цели; </w:t>
      </w:r>
    </w:p>
    <w:p w:rsidR="00093AC2" w:rsidRPr="00E77677" w:rsidRDefault="00093AC2" w:rsidP="00093AC2">
      <w:pPr>
        <w:pStyle w:val="a3"/>
        <w:numPr>
          <w:ilvl w:val="0"/>
          <w:numId w:val="1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сопоставлять полученный результат деятельности с поставленной заранее целью.</w:t>
      </w:r>
    </w:p>
    <w:p w:rsidR="00093AC2" w:rsidRPr="00687D2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7D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Познавательные УУД: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искать и находить обобщённые способы решения задач, в том числе осуществлять развёрнутый информационный поиск и ставить на его основе новые (учебные и познавательные) задачи;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критически оценивать и интерпретировать информацию с разных позиций, распознавать и фиксировать противоречия в информационных источниках;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использовать различные модельно-схематические средства для представления существенных связей и отношений, а также противоречий, выявленных в информационных источниках;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находить и приводить критические аргументы в отношении действий и суждений </w:t>
      </w:r>
      <w:proofErr w:type="gram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другого</w:t>
      </w:r>
      <w:proofErr w:type="gram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спокойно и разумно относиться к критическим замечаниям в отношении собственного суждения, рассматривать их как ресурс собственного развития;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выходить за рамки учебного предмета и осуществлять целенаправленный поиск возможностей для широкого переноса средств и способов действия;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выстраивать индивидуальную образовательную траекторию, учитывая ограничения со стороны других участников и ресурсные ограничения; </w:t>
      </w:r>
    </w:p>
    <w:p w:rsidR="00093AC2" w:rsidRPr="00E77677" w:rsidRDefault="00093AC2" w:rsidP="00093AC2">
      <w:pPr>
        <w:pStyle w:val="a3"/>
        <w:numPr>
          <w:ilvl w:val="0"/>
          <w:numId w:val="2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>менять и удерживать разные позиции в познавательной деятельности.</w:t>
      </w:r>
    </w:p>
    <w:p w:rsidR="00093AC2" w:rsidRPr="00687D2B" w:rsidRDefault="00093AC2" w:rsidP="00093AC2">
      <w:pPr>
        <w:shd w:val="clear" w:color="auto" w:fill="FFFFFF"/>
        <w:ind w:firstLine="708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7D2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Коммуникативные УУД: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выпускник научится осуществлять деловую коммуникацию как со сверстниками, так и </w:t>
      </w:r>
      <w:proofErr w:type="gram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со</w:t>
      </w:r>
      <w:proofErr w:type="gram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 взрослыми (как внутри образовательной организации, так и за её пределами), подбирать партнёров для деловой коммуникации исходя из соображений результативности взаимодействия, а не личных симпатий;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при осуществлении групповой работы быть как руководителем, так и членом команды в разных ролях (генератор идей, критик, исполнитель, выступающий, эксперт и т.д.);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координировать и выполнять работу в условиях реального, виртуального и комбинированного взаимодействия;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развёрнуто, логично и точно излагать свою точку зрения с использованием адекватных (устных и письменных) языковых средств; </w:t>
      </w:r>
    </w:p>
    <w:p w:rsidR="00093AC2" w:rsidRPr="00E77677" w:rsidRDefault="00093AC2" w:rsidP="00093AC2">
      <w:pPr>
        <w:pStyle w:val="a3"/>
        <w:numPr>
          <w:ilvl w:val="0"/>
          <w:numId w:val="3"/>
        </w:num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распознавать </w:t>
      </w:r>
      <w:proofErr w:type="spellStart"/>
      <w:r w:rsidRPr="00E77677">
        <w:rPr>
          <w:rFonts w:ascii="Times New Roman" w:hAnsi="Times New Roman" w:cs="Times New Roman"/>
          <w:color w:val="000000"/>
          <w:sz w:val="24"/>
          <w:szCs w:val="24"/>
        </w:rPr>
        <w:t>конфликтогенные</w:t>
      </w:r>
      <w:proofErr w:type="spellEnd"/>
      <w:r w:rsidRPr="00E77677">
        <w:rPr>
          <w:rFonts w:ascii="Times New Roman" w:hAnsi="Times New Roman" w:cs="Times New Roman"/>
          <w:color w:val="000000"/>
          <w:sz w:val="24"/>
          <w:szCs w:val="24"/>
        </w:rPr>
        <w:t xml:space="preserve"> ситуации и предотвращать конфликты до их активной фазы, выстраивать деловую и образовательную коммуникацию, избегая личностных оценочных суждений.</w:t>
      </w:r>
    </w:p>
    <w:p w:rsidR="00093AC2" w:rsidRPr="00687D2B" w:rsidRDefault="00687D2B" w:rsidP="00093AC2">
      <w:pPr>
        <w:shd w:val="clear" w:color="auto" w:fill="FFFFFF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687D2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Предметные результаты</w:t>
      </w:r>
    </w:p>
    <w:p w:rsidR="00093AC2" w:rsidRPr="00687D2B" w:rsidRDefault="00093AC2" w:rsidP="00093AC2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687D2B">
        <w:rPr>
          <w:rFonts w:ascii="Times New Roman" w:hAnsi="Times New Roman" w:cs="Times New Roman"/>
          <w:bCs/>
          <w:sz w:val="24"/>
          <w:szCs w:val="24"/>
        </w:rPr>
        <w:t>В результате изучения учебного предмета «Русский язык» на уровне среднего общего образования:</w:t>
      </w:r>
    </w:p>
    <w:p w:rsidR="00093AC2" w:rsidRPr="00D658DB" w:rsidRDefault="00093AC2" w:rsidP="00093AC2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Выпускник на базовом уровне научится: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языковые средства адекватно цели общения и речевой ситуации;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знания о формах русского языка (литературный язык, просторечие, народные говоры, профессиональные разновидности, жаргон, арго) при создании текстов;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высказывания, монологические и диалогические тексты определенной функционально-смысловой принадлежности (описание, повествование, рассуждение) и определенных жанров (тезисы, конспекты, выступления, лекции, отчеты, сообщения, аннотации, рефераты, доклады, сочинения);</w:t>
      </w:r>
      <w:proofErr w:type="gramEnd"/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выстраивать композицию текста, используя знания о его структурных элементах;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подбирать и использовать языковые средства в зависимости от типа текста и выбранного профиля обучения;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правильно использовать лексические и грамматические средства связи предложений при построении текста;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создавать устные и письменные тексты разных жанров в соответствии с функционально-стилевой принадлежностью текста;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сознательно использовать изобразительно-выразительные средства языка при создании текста в соответствии с выбранным профилем обучения;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 xml:space="preserve">использовать при работе с текстом разные виды чтения (поисковое, просмотровое, ознакомительное, изучающее, реферативное) и </w:t>
      </w:r>
      <w:proofErr w:type="spellStart"/>
      <w:r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77677">
        <w:rPr>
          <w:rFonts w:ascii="Times New Roman" w:hAnsi="Times New Roman" w:cs="Times New Roman"/>
          <w:sz w:val="24"/>
          <w:szCs w:val="24"/>
        </w:rPr>
        <w:t xml:space="preserve"> (с полным пониманием текста, с пониманием основного содержания, с выборочным извлечением информации);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анализировать текст с точки зрения наличия в нем явной и скрытой, основной и второстепенной информации, определять его тему, проблему и основную мысль;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извлекать необходимую информацию из различных источников и переводить ее в текстовый формат;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преобразовывать те</w:t>
      </w:r>
      <w:proofErr w:type="gramStart"/>
      <w:r w:rsidRPr="00E77677">
        <w:rPr>
          <w:rFonts w:ascii="Times New Roman" w:hAnsi="Times New Roman" w:cs="Times New Roman"/>
          <w:sz w:val="24"/>
          <w:szCs w:val="24"/>
        </w:rPr>
        <w:t>кст в др</w:t>
      </w:r>
      <w:proofErr w:type="gramEnd"/>
      <w:r w:rsidRPr="00E77677">
        <w:rPr>
          <w:rFonts w:ascii="Times New Roman" w:hAnsi="Times New Roman" w:cs="Times New Roman"/>
          <w:sz w:val="24"/>
          <w:szCs w:val="24"/>
        </w:rPr>
        <w:t>угие виды передачи информации;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выбирать тему, определять цель и подбирать материал для публичного выступления;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культуру публичной речи;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русского литературного языка;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оценивать собственную и чужую речь с позиции соответствия языковым нормам;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оценки устных и письменных высказываний с точки зрения соответствия языковым нормам.</w:t>
      </w:r>
    </w:p>
    <w:p w:rsidR="00093AC2" w:rsidRPr="00D658DB" w:rsidRDefault="00093AC2" w:rsidP="00093AC2">
      <w:pPr>
        <w:ind w:left="708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658DB">
        <w:rPr>
          <w:rFonts w:ascii="Times New Roman" w:hAnsi="Times New Roman" w:cs="Times New Roman"/>
          <w:b/>
          <w:sz w:val="24"/>
          <w:szCs w:val="24"/>
        </w:rPr>
        <w:t>Выпускник на базовом уровне получит возможность научиться: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распознавать уровни и единицы языка в предъявленном тексте и видеть взаимосвязь между ними;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анализировать при оценке собственной и чужой речи языковые средства, использованные в тексте, с точки зрения правильности, точности и уместности их употребления;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комментировать авторские высказывания на различные темы (в том числе о богатстве и выразительности русского языка);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отличать язык художественной литературы от других разновидностей современного русского языка;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синонимические ресурсы русского языка для более точного выражения мысли и усиления выразительности речи;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иметь представление об историческом развитии русского языка и истории русского языкознания;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выражать согласие или несогласие с мнением собеседника в соответствии с правилами ведения диалогической речи;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дифференцировать главную и второстепенную информацию, известную и неизвестную информацию в прослушанном тексте;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проводить самостоятельный поиск текстовой и нетекстовой информации, отбирать и анализировать полученную информацию;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сохранять стилевое единство при создании текста заданного функционального стиля;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владеть умениями информационно перерабатывать прочитанные и прослушанные тексты и представлять их в виде тезисов, конспектов, аннотаций, рефератов;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создавать отзывы и рецензии на предложенный текст;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 xml:space="preserve">соблюдать культуру чтения, говорения, </w:t>
      </w:r>
      <w:proofErr w:type="spellStart"/>
      <w:r w:rsidRPr="00E77677">
        <w:rPr>
          <w:rFonts w:ascii="Times New Roman" w:hAnsi="Times New Roman" w:cs="Times New Roman"/>
          <w:sz w:val="24"/>
          <w:szCs w:val="24"/>
        </w:rPr>
        <w:t>аудирования</w:t>
      </w:r>
      <w:proofErr w:type="spellEnd"/>
      <w:r w:rsidRPr="00E77677">
        <w:rPr>
          <w:rFonts w:ascii="Times New Roman" w:hAnsi="Times New Roman" w:cs="Times New Roman"/>
          <w:sz w:val="24"/>
          <w:szCs w:val="24"/>
        </w:rPr>
        <w:t xml:space="preserve"> и письма;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культуру научного и делового общения в устной и письменной форме, в том числе при обсуждении дискуссионных проблем;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соблюдать нормы речевого поведения в разговорной речи, а также в учебно-научной и официально-деловой сферах общения;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осуществлять речевой самоконтроль;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совершенствовать орфографические и пунктуационные умения и навыки на основе знаний о нормах русского литературного языка;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использовать основные нормативные словари и справочники для расширения словарного запаса и спектра используемых языковых средств;</w:t>
      </w:r>
    </w:p>
    <w:p w:rsidR="00093AC2" w:rsidRPr="00E77677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E77677">
        <w:rPr>
          <w:rFonts w:ascii="Times New Roman" w:hAnsi="Times New Roman" w:cs="Times New Roman"/>
          <w:sz w:val="24"/>
          <w:szCs w:val="24"/>
        </w:rPr>
        <w:t>оценивать эстетическую сторону речевого высказывания при анализе текстов (в том числе художественной литературы).</w:t>
      </w:r>
    </w:p>
    <w:p w:rsidR="00093AC2" w:rsidRPr="007B6662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093AC2" w:rsidRPr="00E72E59" w:rsidRDefault="00093AC2" w:rsidP="00093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72E59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093AC2" w:rsidRPr="00E72E59" w:rsidRDefault="00093AC2" w:rsidP="00093AC2">
      <w:pPr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093AC2" w:rsidRDefault="00093AC2" w:rsidP="00093AC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E72E59">
        <w:rPr>
          <w:rFonts w:ascii="Times New Roman" w:hAnsi="Times New Roman" w:cs="Times New Roman"/>
          <w:b/>
          <w:sz w:val="24"/>
          <w:szCs w:val="24"/>
        </w:rPr>
        <w:t> класс</w:t>
      </w:r>
    </w:p>
    <w:p w:rsidR="00093AC2" w:rsidRPr="00E72E59" w:rsidRDefault="00093AC2" w:rsidP="00093AC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</w:rPr>
        <w:t xml:space="preserve">ВВЕДЕНИЕ </w:t>
      </w:r>
    </w:p>
    <w:p w:rsidR="00093AC2" w:rsidRPr="007B6662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Общие сведения о языке. Основные разделы науки о языке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93AC2" w:rsidRPr="007B6662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>Язык как система. Основные уровни языка. Взаимосвязь различных единиц и уровней языка.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 xml:space="preserve">ЛЕКСИКА. ФРАЗЕОЛОГИЯ. ЛЕКСИКОГРАФИЯ 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7B6662">
        <w:rPr>
          <w:rFonts w:ascii="Times New Roman" w:hAnsi="Times New Roman" w:cs="Times New Roman"/>
          <w:sz w:val="24"/>
          <w:szCs w:val="24"/>
        </w:rPr>
        <w:t xml:space="preserve">Формы существования русского национального языка (литературный язык, просторечие, народные говоры, профессиональные разновидности, жаргон, арго). Активные процессы в русском языке на современном этапе. Взаимообогащение языков как результат взаимодействия национальных культур. </w:t>
      </w:r>
    </w:p>
    <w:p w:rsidR="00093AC2" w:rsidRPr="00A75FD2" w:rsidRDefault="00093AC2" w:rsidP="00093AC2">
      <w:pPr>
        <w:pStyle w:val="a4"/>
        <w:jc w:val="both"/>
      </w:pPr>
      <w:r w:rsidRPr="00A75FD2">
        <w:t>Основные понятия и основные единицы лексики и фразеологии.</w:t>
      </w:r>
    </w:p>
    <w:p w:rsidR="00093AC2" w:rsidRPr="00A75FD2" w:rsidRDefault="00093AC2" w:rsidP="00093AC2">
      <w:pPr>
        <w:rPr>
          <w:rFonts w:ascii="Times New Roman" w:hAnsi="Times New Roman" w:cs="Times New Roman"/>
          <w:sz w:val="24"/>
          <w:szCs w:val="24"/>
        </w:rPr>
      </w:pPr>
      <w:r w:rsidRPr="00A75FD2">
        <w:rPr>
          <w:rFonts w:ascii="Times New Roman" w:hAnsi="Times New Roman" w:cs="Times New Roman"/>
          <w:sz w:val="24"/>
          <w:szCs w:val="24"/>
        </w:rPr>
        <w:t xml:space="preserve">Слово и его значение. Однозначность и многозначность слов. Изобразительно-выразительные средства русского языка. Омонимы и их употребление. Паронимы и их употребление. Синонимы и их употребление. Антонимы и их употребление. Происхождение лексики современного русского языка. 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Фразеология. Фразеологические единицы и их употребление. </w:t>
      </w:r>
    </w:p>
    <w:p w:rsidR="00093AC2" w:rsidRPr="00B04E68" w:rsidRDefault="00093AC2" w:rsidP="00093AC2">
      <w:pPr>
        <w:pStyle w:val="a4"/>
        <w:jc w:val="both"/>
      </w:pPr>
      <w:r w:rsidRPr="00B04E68">
        <w:t>Лексикография.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ФОНЕТИКА. ГРАФИКА. ОРФОЭПИЯ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Основные понятия фонетики, графики, орфоэпии. Звуки и буквы. Позиционные (фонетические) и исторические чередования звуков. 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Фонетический разбор. 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t>Орфоэпия. Основные правила произношения гласных и согласных звуков. Ударение.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bCs/>
          <w:sz w:val="24"/>
          <w:szCs w:val="24"/>
        </w:rPr>
        <w:t xml:space="preserve">МОРФЕМИКА И СЛОВООБРАЗОВАНИЕ 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Основные понятия </w:t>
      </w:r>
      <w:proofErr w:type="spellStart"/>
      <w:r w:rsidRPr="00B04E68">
        <w:t>морфемики</w:t>
      </w:r>
      <w:proofErr w:type="spellEnd"/>
      <w:r w:rsidRPr="00B04E68">
        <w:t xml:space="preserve"> и словообразования. Состав слова. Морфемы корневые и аффиксальные. Основа слова. Основы производные и непроизводные. Морфемный разбор слова.</w:t>
      </w:r>
    </w:p>
    <w:p w:rsidR="00093AC2" w:rsidRPr="00B04E68" w:rsidRDefault="00093AC2" w:rsidP="00093AC2">
      <w:pPr>
        <w:pStyle w:val="a4"/>
        <w:jc w:val="both"/>
      </w:pPr>
      <w:r w:rsidRPr="00B04E68">
        <w:t>Словообразование. Морфологические способы словообразования. Понятие словообразовательной цепочки. Неморфологические способы словообразования. Словообразовательный разбор.</w:t>
      </w:r>
    </w:p>
    <w:p w:rsidR="00093AC2" w:rsidRPr="00B04E68" w:rsidRDefault="00093AC2" w:rsidP="00093AC2">
      <w:pPr>
        <w:pStyle w:val="a4"/>
        <w:jc w:val="both"/>
      </w:pPr>
      <w:r w:rsidRPr="00B04E68">
        <w:t>Основные способы формообразования в современном русском языке.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 xml:space="preserve">МОРФОЛОГИЯ И ОРФОГРАФИЯ </w:t>
      </w:r>
    </w:p>
    <w:p w:rsidR="00093AC2" w:rsidRPr="00B04E68" w:rsidRDefault="00093AC2" w:rsidP="00093AC2">
      <w:pPr>
        <w:pStyle w:val="a4"/>
        <w:jc w:val="both"/>
      </w:pPr>
      <w:r w:rsidRPr="00B04E68">
        <w:t>Основные понятия морфологии и орфографии. Взаимосвязь морфологии и орфографии. Принципы русской орфографии.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Проверяемые и непроверяемые безударные гласные в </w:t>
      </w:r>
      <w:proofErr w:type="gramStart"/>
      <w:r w:rsidRPr="00B04E68">
        <w:t>корне слова</w:t>
      </w:r>
      <w:proofErr w:type="gramEnd"/>
      <w:r w:rsidRPr="00B04E68">
        <w:t>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Чередующиеся гласные в </w:t>
      </w:r>
      <w:proofErr w:type="gramStart"/>
      <w:r w:rsidRPr="00B04E68">
        <w:t>корне слова</w:t>
      </w:r>
      <w:proofErr w:type="gramEnd"/>
      <w:r w:rsidRPr="00B04E68">
        <w:t>.</w:t>
      </w:r>
    </w:p>
    <w:p w:rsidR="00093AC2" w:rsidRPr="00B04E68" w:rsidRDefault="00093AC2" w:rsidP="00093AC2">
      <w:pPr>
        <w:pStyle w:val="a4"/>
        <w:jc w:val="both"/>
      </w:pPr>
      <w:r w:rsidRPr="00B04E68">
        <w:t>Употребление гласных после шип</w:t>
      </w:r>
      <w:r>
        <w:t xml:space="preserve">ящих и </w:t>
      </w:r>
      <w:r w:rsidRPr="00B04E68">
        <w:rPr>
          <w:i/>
          <w:iCs/>
        </w:rPr>
        <w:t>Ц.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звонких и глухих согласных.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Правописание непроизносимых согласных и сочетаний </w:t>
      </w:r>
      <w:r w:rsidRPr="00B04E68">
        <w:rPr>
          <w:i/>
          <w:iCs/>
        </w:rPr>
        <w:t xml:space="preserve">СЧ, ЗЧ, </w:t>
      </w:r>
      <w:r w:rsidRPr="00B04E68">
        <w:rPr>
          <w:bCs/>
          <w:i/>
          <w:iCs/>
        </w:rPr>
        <w:t xml:space="preserve">ТЧ, ЖЧ, </w:t>
      </w:r>
      <w:r w:rsidRPr="00B04E68">
        <w:rPr>
          <w:i/>
          <w:iCs/>
        </w:rPr>
        <w:t>СТЧ, ЗДЧ.</w:t>
      </w:r>
    </w:p>
    <w:p w:rsidR="00093AC2" w:rsidRPr="00B04E68" w:rsidRDefault="00093AC2" w:rsidP="00093AC2">
      <w:pPr>
        <w:pStyle w:val="a4"/>
        <w:jc w:val="both"/>
      </w:pPr>
      <w:r>
        <w:t>Правописание удвоен</w:t>
      </w:r>
      <w:r w:rsidRPr="00B04E68">
        <w:t>ных согласных.</w:t>
      </w:r>
    </w:p>
    <w:p w:rsidR="00093AC2" w:rsidRPr="00B04E68" w:rsidRDefault="00093AC2" w:rsidP="00093AC2">
      <w:pPr>
        <w:pStyle w:val="a4"/>
        <w:jc w:val="both"/>
      </w:pPr>
      <w:r w:rsidRPr="00B04E68">
        <w:lastRenderedPageBreak/>
        <w:t>Правописание гласных и согласных в приставках.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Приставки </w:t>
      </w:r>
      <w:r w:rsidRPr="00B04E68">
        <w:rPr>
          <w:i/>
          <w:iCs/>
        </w:rPr>
        <w:t>ПРЕ-</w:t>
      </w:r>
      <w:r w:rsidRPr="00B04E68">
        <w:t xml:space="preserve">и </w:t>
      </w:r>
      <w:proofErr w:type="gramStart"/>
      <w:r w:rsidRPr="00B04E68">
        <w:rPr>
          <w:i/>
          <w:iCs/>
        </w:rPr>
        <w:t>ПРИ</w:t>
      </w:r>
      <w:proofErr w:type="gramEnd"/>
      <w:r w:rsidRPr="00B04E68">
        <w:rPr>
          <w:i/>
          <w:iCs/>
        </w:rPr>
        <w:t>-.</w:t>
      </w:r>
    </w:p>
    <w:p w:rsidR="00093AC2" w:rsidRPr="00B04E68" w:rsidRDefault="00093AC2" w:rsidP="00093AC2">
      <w:pPr>
        <w:pStyle w:val="a4"/>
        <w:jc w:val="both"/>
      </w:pPr>
      <w:r w:rsidRPr="00B04E68">
        <w:t>Гласные</w:t>
      </w:r>
      <w:proofErr w:type="gramStart"/>
      <w:r w:rsidRPr="00B04E68">
        <w:t xml:space="preserve"> </w:t>
      </w:r>
      <w:r w:rsidRPr="00B04E68">
        <w:rPr>
          <w:i/>
          <w:iCs/>
        </w:rPr>
        <w:t>И</w:t>
      </w:r>
      <w:proofErr w:type="gramEnd"/>
      <w:r w:rsidRPr="00B04E68">
        <w:rPr>
          <w:i/>
          <w:iCs/>
        </w:rPr>
        <w:t xml:space="preserve"> </w:t>
      </w:r>
      <w:proofErr w:type="spellStart"/>
      <w:r w:rsidRPr="00B04E68">
        <w:t>и</w:t>
      </w:r>
      <w:r w:rsidRPr="00B04E68">
        <w:rPr>
          <w:i/>
          <w:iCs/>
        </w:rPr>
        <w:t>Ы</w:t>
      </w:r>
      <w:r w:rsidRPr="00B04E68">
        <w:t>после</w:t>
      </w:r>
      <w:proofErr w:type="spellEnd"/>
      <w:r w:rsidRPr="00B04E68">
        <w:t xml:space="preserve"> приставок.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Употребление </w:t>
      </w:r>
      <w:r w:rsidRPr="00B04E68">
        <w:rPr>
          <w:i/>
          <w:iCs/>
        </w:rPr>
        <w:t xml:space="preserve">Ъ </w:t>
      </w:r>
      <w:r w:rsidRPr="00B04E68">
        <w:t xml:space="preserve">и </w:t>
      </w:r>
      <w:r w:rsidRPr="00B04E68">
        <w:rPr>
          <w:i/>
          <w:iCs/>
        </w:rPr>
        <w:t>Ь.</w:t>
      </w:r>
    </w:p>
    <w:p w:rsidR="00093AC2" w:rsidRPr="00B04E68" w:rsidRDefault="00093AC2" w:rsidP="00093AC2">
      <w:pPr>
        <w:pStyle w:val="a4"/>
        <w:jc w:val="both"/>
      </w:pPr>
      <w:r w:rsidRPr="00B04E68">
        <w:t>Употребление прописных и строчных букв.</w:t>
      </w:r>
    </w:p>
    <w:p w:rsidR="00093AC2" w:rsidRPr="00B04E68" w:rsidRDefault="00093AC2" w:rsidP="00093AC2">
      <w:pPr>
        <w:pStyle w:val="a4"/>
        <w:jc w:val="both"/>
      </w:pPr>
      <w:r w:rsidRPr="00B04E68">
        <w:t>Правила переноса слов.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</w:rPr>
        <w:t>САМОСТОЯТЕЛЬНЫЕ ЧАСТИ РЕЧИ.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 xml:space="preserve">Имя </w:t>
      </w:r>
      <w:r w:rsidRPr="00B04E68">
        <w:rPr>
          <w:b/>
        </w:rPr>
        <w:t>существительное</w:t>
      </w:r>
    </w:p>
    <w:p w:rsidR="00093AC2" w:rsidRPr="00B04E68" w:rsidRDefault="00093AC2" w:rsidP="00093AC2">
      <w:pPr>
        <w:pStyle w:val="a4"/>
        <w:jc w:val="both"/>
      </w:pPr>
      <w:r w:rsidRPr="00B04E68">
        <w:t>Имя существительное как часть речи. Лексико-грамматические разряды имен существительных.</w:t>
      </w:r>
    </w:p>
    <w:p w:rsidR="00093AC2" w:rsidRPr="00B04E68" w:rsidRDefault="00093AC2" w:rsidP="00093AC2">
      <w:pPr>
        <w:pStyle w:val="a4"/>
        <w:jc w:val="both"/>
      </w:pPr>
      <w:r w:rsidRPr="00B04E68">
        <w:t>Род имен существительных. Распределение существительных по родам. Существительные общего рода.</w:t>
      </w:r>
    </w:p>
    <w:p w:rsidR="00093AC2" w:rsidRPr="00B04E68" w:rsidRDefault="00093AC2" w:rsidP="00093AC2">
      <w:pPr>
        <w:pStyle w:val="a4"/>
        <w:jc w:val="both"/>
      </w:pPr>
      <w:r w:rsidRPr="00B04E68">
        <w:t>Определение и способы выражения рода несклоняемых имен существительных и аббревиатуры.</w:t>
      </w:r>
    </w:p>
    <w:p w:rsidR="00093AC2" w:rsidRPr="00B04E68" w:rsidRDefault="00093AC2" w:rsidP="00093AC2">
      <w:pPr>
        <w:pStyle w:val="a4"/>
        <w:jc w:val="both"/>
      </w:pPr>
      <w:r w:rsidRPr="00B04E68">
        <w:t>Число имен существительных.</w:t>
      </w:r>
    </w:p>
    <w:p w:rsidR="00093AC2" w:rsidRPr="00B04E68" w:rsidRDefault="00093AC2" w:rsidP="00093AC2">
      <w:pPr>
        <w:pStyle w:val="a4"/>
        <w:jc w:val="both"/>
      </w:pPr>
      <w:r w:rsidRPr="00B04E68">
        <w:t>Падеж и склонение имен существительных.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имен существительных.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Правописание падежных окончаний имен существительных. Варианты падежных окончаний. 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Гласные в суффиксах имен существительных. 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сложных имен существительных. Составные наименования и их правописание.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 xml:space="preserve">Имя </w:t>
      </w:r>
      <w:r w:rsidRPr="00B04E68">
        <w:rPr>
          <w:b/>
        </w:rPr>
        <w:t>прилагательное</w:t>
      </w:r>
    </w:p>
    <w:p w:rsidR="00093AC2" w:rsidRPr="00B04E68" w:rsidRDefault="00093AC2" w:rsidP="00093AC2">
      <w:pPr>
        <w:pStyle w:val="a4"/>
        <w:jc w:val="both"/>
      </w:pPr>
      <w:r w:rsidRPr="00B04E68">
        <w:t>Имя прилагательное как часть речи. Лексико-грамматические разряды имен прилагательных.</w:t>
      </w:r>
    </w:p>
    <w:p w:rsidR="00093AC2" w:rsidRPr="00B04E68" w:rsidRDefault="00093AC2" w:rsidP="00093AC2">
      <w:pPr>
        <w:pStyle w:val="a4"/>
        <w:jc w:val="both"/>
      </w:pPr>
      <w:r w:rsidRPr="00B04E68">
        <w:t>Качественные прилагательные.</w:t>
      </w:r>
    </w:p>
    <w:p w:rsidR="00093AC2" w:rsidRPr="00B04E68" w:rsidRDefault="00093AC2" w:rsidP="00093AC2">
      <w:pPr>
        <w:pStyle w:val="a4"/>
        <w:jc w:val="both"/>
      </w:pPr>
      <w:r w:rsidRPr="00B04E68">
        <w:t>Сравнительная и превосходная степени качественных прилагательных. Простая (синтетическая) и сложные (аналитические) формы степеней сравнения. Стилистические особенности простых и сложных форм степеней сравнения.</w:t>
      </w:r>
    </w:p>
    <w:p w:rsidR="00093AC2" w:rsidRPr="00B04E68" w:rsidRDefault="00093AC2" w:rsidP="00093AC2">
      <w:pPr>
        <w:pStyle w:val="a4"/>
        <w:jc w:val="both"/>
      </w:pPr>
      <w:r w:rsidRPr="00B04E68">
        <w:t>Полные и краткие формы качественных прилагательных. Особенности образования и употребления кратких прилагательных. Синонимия кратких и полных форм в функции сказуемого; их семантические и стилистические особенности.</w:t>
      </w:r>
    </w:p>
    <w:p w:rsidR="00093AC2" w:rsidRPr="00B04E68" w:rsidRDefault="00093AC2" w:rsidP="00093AC2">
      <w:pPr>
        <w:pStyle w:val="a4"/>
        <w:jc w:val="both"/>
      </w:pPr>
      <w:r w:rsidRPr="00B04E68">
        <w:t>Прилагательные относительные и притяжательные.</w:t>
      </w:r>
    </w:p>
    <w:p w:rsidR="00093AC2" w:rsidRPr="00B04E68" w:rsidRDefault="00093AC2" w:rsidP="00093AC2">
      <w:pPr>
        <w:pStyle w:val="a4"/>
        <w:jc w:val="both"/>
      </w:pPr>
      <w:r w:rsidRPr="00B04E68">
        <w:t>Особенности образования и употребления притяжательных прилагательных.</w:t>
      </w:r>
    </w:p>
    <w:p w:rsidR="00093AC2" w:rsidRPr="00B04E68" w:rsidRDefault="00093AC2" w:rsidP="00093AC2">
      <w:pPr>
        <w:pStyle w:val="a4"/>
        <w:jc w:val="both"/>
      </w:pPr>
      <w:r w:rsidRPr="00B04E68">
        <w:t>Переход прилагательных из одного разряда в другой.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имен прилагательных.</w:t>
      </w:r>
    </w:p>
    <w:p w:rsidR="00093AC2" w:rsidRPr="00B04E68" w:rsidRDefault="00093AC2" w:rsidP="00093AC2">
      <w:pPr>
        <w:pStyle w:val="a4"/>
        <w:tabs>
          <w:tab w:val="center" w:pos="4988"/>
        </w:tabs>
        <w:jc w:val="both"/>
      </w:pPr>
      <w:r w:rsidRPr="00B04E68">
        <w:t>Правописание окончаний имен прилагательных.</w:t>
      </w:r>
      <w:r w:rsidRPr="00B04E68">
        <w:tab/>
      </w:r>
    </w:p>
    <w:p w:rsidR="00093AC2" w:rsidRPr="00B04E68" w:rsidRDefault="00093AC2" w:rsidP="00093AC2">
      <w:pPr>
        <w:pStyle w:val="a4"/>
        <w:jc w:val="both"/>
      </w:pPr>
      <w:r w:rsidRPr="00B04E68">
        <w:t xml:space="preserve">Склонение качественных и относительных прилагательных. Особенности склонения притяжательных прилагательных  на </w:t>
      </w:r>
      <w:proofErr w:type="gramStart"/>
      <w:r w:rsidRPr="00B04E68">
        <w:rPr>
          <w:i/>
          <w:iCs/>
        </w:rPr>
        <w:t>-</w:t>
      </w:r>
      <w:proofErr w:type="spellStart"/>
      <w:r w:rsidRPr="00B04E68">
        <w:rPr>
          <w:i/>
          <w:iCs/>
        </w:rPr>
        <w:t>и</w:t>
      </w:r>
      <w:proofErr w:type="gramEnd"/>
      <w:r w:rsidRPr="00B04E68">
        <w:rPr>
          <w:i/>
          <w:iCs/>
        </w:rPr>
        <w:t>й</w:t>
      </w:r>
      <w:proofErr w:type="spellEnd"/>
      <w:r w:rsidRPr="00B04E68">
        <w:rPr>
          <w:i/>
          <w:iCs/>
        </w:rPr>
        <w:t>.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суффиксов имен прилагательных.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Ни ННв суффиксах имен прилагательных.</w:t>
      </w:r>
    </w:p>
    <w:p w:rsidR="00093AC2" w:rsidRPr="00B04E68" w:rsidRDefault="00093AC2" w:rsidP="00093AC2">
      <w:pPr>
        <w:pStyle w:val="a4"/>
        <w:jc w:val="both"/>
        <w:rPr>
          <w:bCs/>
        </w:rPr>
      </w:pPr>
      <w:r w:rsidRPr="00B04E68">
        <w:t>Правописание сложных имен прилагательных.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 xml:space="preserve">Имя </w:t>
      </w:r>
      <w:r w:rsidRPr="00B04E68">
        <w:rPr>
          <w:b/>
        </w:rPr>
        <w:t>числительное</w:t>
      </w:r>
    </w:p>
    <w:p w:rsidR="00093AC2" w:rsidRPr="00B04E68" w:rsidRDefault="00093AC2" w:rsidP="00093AC2">
      <w:pPr>
        <w:pStyle w:val="a4"/>
        <w:jc w:val="both"/>
      </w:pPr>
      <w:r w:rsidRPr="00B04E68">
        <w:t>Имя числительное как часть речи. Лексико-грамматические разряды имен числительных. Простые, сложные и составные числительные.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числительных. Особенности склонения имен числительных.</w:t>
      </w:r>
    </w:p>
    <w:p w:rsidR="00093AC2" w:rsidRPr="00B04E68" w:rsidRDefault="00093AC2" w:rsidP="00093AC2">
      <w:pPr>
        <w:pStyle w:val="a4"/>
        <w:jc w:val="both"/>
      </w:pPr>
      <w:r w:rsidRPr="00B04E68">
        <w:t>Правописание имен числительных.</w:t>
      </w:r>
    </w:p>
    <w:p w:rsidR="00093AC2" w:rsidRPr="00B04E68" w:rsidRDefault="00093AC2" w:rsidP="00093AC2">
      <w:pPr>
        <w:pStyle w:val="a4"/>
        <w:jc w:val="both"/>
      </w:pPr>
      <w:r w:rsidRPr="00B04E68">
        <w:t>Употребление имен числительных в речи. Особенности употребления собирательных числительных.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sz w:val="24"/>
          <w:szCs w:val="24"/>
        </w:rPr>
        <w:t xml:space="preserve">Местоимение </w:t>
      </w:r>
    </w:p>
    <w:p w:rsidR="00093AC2" w:rsidRPr="00B04E68" w:rsidRDefault="00093AC2" w:rsidP="00093AC2">
      <w:pPr>
        <w:pStyle w:val="a4"/>
        <w:jc w:val="both"/>
      </w:pPr>
      <w:r w:rsidRPr="00B04E68">
        <w:t>Местоимение как часть речи. Разряды местоимений.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Значение, стилистические и грамматические особенности употребления местоимений. </w:t>
      </w:r>
    </w:p>
    <w:p w:rsidR="00093AC2" w:rsidRPr="00B04E68" w:rsidRDefault="00093AC2" w:rsidP="00093AC2">
      <w:pPr>
        <w:pStyle w:val="a4"/>
        <w:jc w:val="both"/>
      </w:pPr>
      <w:r w:rsidRPr="00B04E68">
        <w:lastRenderedPageBreak/>
        <w:t>Морфологический разбор местоимений.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Правописание местоимений. 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</w:rPr>
        <w:t>Глагол</w:t>
      </w:r>
    </w:p>
    <w:p w:rsidR="00093AC2" w:rsidRPr="00B04E68" w:rsidRDefault="00093AC2" w:rsidP="00093AC2">
      <w:pPr>
        <w:pStyle w:val="a4"/>
        <w:jc w:val="both"/>
      </w:pPr>
      <w:r w:rsidRPr="00B04E68">
        <w:t>Глагол как часть речи. Основные грамматические категории и формы глагола. Инфинитив как начальная форма глагола.</w:t>
      </w:r>
    </w:p>
    <w:p w:rsidR="00093AC2" w:rsidRPr="00B04E68" w:rsidRDefault="00093AC2" w:rsidP="00093AC2">
      <w:pPr>
        <w:pStyle w:val="a4"/>
        <w:jc w:val="both"/>
      </w:pPr>
      <w:r w:rsidRPr="00B04E68">
        <w:t>Категория вида русского глагола. Переходность/непереходность глагола. Возвратные глаголы.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Категория наклонения глагола. Наклонение изъявительное, повелительное, сослагательное (условное). </w:t>
      </w:r>
    </w:p>
    <w:p w:rsidR="00093AC2" w:rsidRPr="00B04E68" w:rsidRDefault="00093AC2" w:rsidP="00093AC2">
      <w:pPr>
        <w:pStyle w:val="a4"/>
        <w:jc w:val="both"/>
      </w:pPr>
      <w:r w:rsidRPr="00B04E68">
        <w:t>Категория времени глагола.</w:t>
      </w:r>
    </w:p>
    <w:p w:rsidR="00093AC2" w:rsidRPr="00B04E68" w:rsidRDefault="00093AC2" w:rsidP="00093AC2">
      <w:pPr>
        <w:pStyle w:val="a4"/>
        <w:jc w:val="both"/>
      </w:pPr>
      <w:r w:rsidRPr="00B04E68">
        <w:t>Спряжение глаголов.</w:t>
      </w:r>
    </w:p>
    <w:p w:rsidR="00093AC2" w:rsidRPr="00B04E68" w:rsidRDefault="00093AC2" w:rsidP="00093AC2">
      <w:pPr>
        <w:pStyle w:val="a4"/>
        <w:jc w:val="both"/>
      </w:pPr>
      <w:r w:rsidRPr="00B04E68">
        <w:t>Две основы глаголов. Формообразование глагола.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глагола. Правописание глаголов.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sz w:val="24"/>
          <w:szCs w:val="24"/>
        </w:rPr>
        <w:t xml:space="preserve">Причастие 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форма.Признаки глагола и признаки прилагательного у причастий.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Морфол</w:t>
      </w:r>
      <w:bookmarkStart w:id="0" w:name="_GoBack"/>
      <w:bookmarkEnd w:id="0"/>
      <w:r w:rsidRPr="00B04E68">
        <w:rPr>
          <w:rFonts w:ascii="Times New Roman" w:hAnsi="Times New Roman" w:cs="Times New Roman"/>
          <w:color w:val="000000"/>
          <w:sz w:val="24"/>
          <w:szCs w:val="24"/>
        </w:rPr>
        <w:t>огический разбор причастий.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Образование причастий.Правописание суффиксов причастий.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Н и НН впричастиях и отглагольных прилагательных.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04E68">
        <w:rPr>
          <w:rFonts w:ascii="Times New Roman" w:hAnsi="Times New Roman" w:cs="Times New Roman"/>
          <w:color w:val="000000"/>
          <w:sz w:val="24"/>
          <w:szCs w:val="24"/>
        </w:rPr>
        <w:t>Переход причастий в прилагательные и существительные.</w:t>
      </w:r>
    </w:p>
    <w:p w:rsidR="00093AC2" w:rsidRPr="00B04E6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B04E68">
        <w:rPr>
          <w:rFonts w:ascii="Times New Roman" w:hAnsi="Times New Roman" w:cs="Times New Roman"/>
          <w:b/>
          <w:sz w:val="24"/>
          <w:szCs w:val="24"/>
        </w:rPr>
        <w:t xml:space="preserve">Деепричастие </w:t>
      </w:r>
    </w:p>
    <w:p w:rsidR="00093AC2" w:rsidRPr="00B04E68" w:rsidRDefault="00093AC2" w:rsidP="00093AC2">
      <w:pPr>
        <w:shd w:val="clear" w:color="auto" w:fill="FFFFFF"/>
        <w:jc w:val="both"/>
        <w:rPr>
          <w:rFonts w:ascii="Times New Roman" w:hAnsi="Times New Roman" w:cs="Times New Roman"/>
          <w:sz w:val="24"/>
          <w:szCs w:val="24"/>
        </w:rPr>
      </w:pPr>
      <w:r w:rsidRPr="00B04E68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Деепричастие </w:t>
      </w:r>
      <w:r w:rsidRPr="00B04E68">
        <w:rPr>
          <w:rFonts w:ascii="Times New Roman" w:hAnsi="Times New Roman" w:cs="Times New Roman"/>
          <w:color w:val="000000"/>
          <w:sz w:val="24"/>
          <w:szCs w:val="24"/>
        </w:rPr>
        <w:t>как особая глагольная форма. Образование деепричастий. Морфологический разбор деепричастий. Переход деепричастий в наречия и предлоги.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Наречие</w:t>
      </w:r>
    </w:p>
    <w:p w:rsidR="00093AC2" w:rsidRPr="00B04E68" w:rsidRDefault="00093AC2" w:rsidP="00093AC2">
      <w:pPr>
        <w:pStyle w:val="a4"/>
        <w:jc w:val="both"/>
      </w:pPr>
      <w:r w:rsidRPr="00B04E68">
        <w:t>Наречие как часть речи. Разряды наречий. Морфологический разбор наречий. Правописание наречий. Гласные на конце наречий. Наречия на шипящую. Отрицательные наречия. Слитное, раздельное и дефисное написание наречий.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Слова категории состояния</w:t>
      </w:r>
    </w:p>
    <w:p w:rsidR="00093AC2" w:rsidRPr="00B04E68" w:rsidRDefault="00093AC2" w:rsidP="00093AC2">
      <w:pPr>
        <w:pStyle w:val="a4"/>
        <w:jc w:val="both"/>
      </w:pPr>
      <w:r w:rsidRPr="00B04E68">
        <w:t>Грамматические особенности слов категории состояния.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Омонимия слов категории состояния, наречий на </w:t>
      </w:r>
      <w:proofErr w:type="gramStart"/>
      <w:r w:rsidRPr="00B04E68">
        <w:rPr>
          <w:i/>
          <w:iCs/>
        </w:rPr>
        <w:t>–о</w:t>
      </w:r>
      <w:proofErr w:type="gramEnd"/>
      <w:r w:rsidRPr="00B04E68">
        <w:rPr>
          <w:i/>
          <w:iCs/>
        </w:rPr>
        <w:t xml:space="preserve">, -е </w:t>
      </w:r>
      <w:r w:rsidRPr="00B04E68">
        <w:t>и кратких прилагательных ср.р. ед.ч.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слов категории состояния.</w:t>
      </w:r>
    </w:p>
    <w:p w:rsidR="00093AC2" w:rsidRPr="00B04E68" w:rsidRDefault="00093AC2" w:rsidP="00093AC2">
      <w:pPr>
        <w:pStyle w:val="a4"/>
        <w:jc w:val="both"/>
        <w:rPr>
          <w:b/>
          <w:bCs/>
        </w:rPr>
      </w:pPr>
      <w:r w:rsidRPr="00B04E68">
        <w:rPr>
          <w:b/>
        </w:rPr>
        <w:t>СЛУЖЕБНЫЕ ЧАСТИ РЕЧИ.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Предлог</w:t>
      </w:r>
    </w:p>
    <w:p w:rsidR="00093AC2" w:rsidRPr="00B04E68" w:rsidRDefault="00093AC2" w:rsidP="00093AC2">
      <w:pPr>
        <w:pStyle w:val="a4"/>
        <w:jc w:val="both"/>
      </w:pPr>
      <w:r w:rsidRPr="00B04E68">
        <w:t>Предлог как служебная часть речи. Особенности употребления предлогов. Морфологический разбор предлогов. Правописание предлогов.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Союзы и союзные слова</w:t>
      </w:r>
    </w:p>
    <w:p w:rsidR="00093AC2" w:rsidRPr="00B04E68" w:rsidRDefault="00093AC2" w:rsidP="00093AC2">
      <w:pPr>
        <w:pStyle w:val="a4"/>
        <w:jc w:val="both"/>
      </w:pPr>
      <w:r w:rsidRPr="00B04E68">
        <w:t>Союз как служебная часть речи. Союзные слова. Классификация союзов по значению, употреблению, структуре. Подчинительные союзы и союзные слова. Морфологический разбор союзов. Правописание союзов.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  <w:bCs/>
        </w:rPr>
        <w:t>Частицы</w:t>
      </w:r>
    </w:p>
    <w:p w:rsidR="00093AC2" w:rsidRPr="00B04E68" w:rsidRDefault="00093AC2" w:rsidP="00093AC2">
      <w:pPr>
        <w:pStyle w:val="a4"/>
        <w:jc w:val="both"/>
      </w:pPr>
      <w:r w:rsidRPr="00B04E68">
        <w:t>Частица как служебная часть речи. Разряды частиц. Морфологический разбор частиц.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Правописание частиц. Раздельное и дефисное написание частиц. Частицы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НИ, </w:t>
      </w:r>
      <w:r w:rsidRPr="00B04E68">
        <w:t xml:space="preserve">их значение и употребление. Слитное и раздельное написание  </w:t>
      </w:r>
      <w:r w:rsidRPr="00B04E68">
        <w:rPr>
          <w:i/>
          <w:iCs/>
        </w:rPr>
        <w:t xml:space="preserve">НЕ </w:t>
      </w:r>
      <w:r w:rsidRPr="00B04E68">
        <w:t xml:space="preserve">и </w:t>
      </w:r>
      <w:r w:rsidRPr="00B04E68">
        <w:rPr>
          <w:i/>
          <w:iCs/>
        </w:rPr>
        <w:t xml:space="preserve">НИ </w:t>
      </w:r>
      <w:r w:rsidRPr="00B04E68">
        <w:t>с различными частями речи.</w:t>
      </w:r>
    </w:p>
    <w:p w:rsidR="00093AC2" w:rsidRPr="00B04E68" w:rsidRDefault="00093AC2" w:rsidP="00093AC2">
      <w:pPr>
        <w:pStyle w:val="a4"/>
        <w:jc w:val="both"/>
        <w:rPr>
          <w:b/>
        </w:rPr>
      </w:pPr>
      <w:r w:rsidRPr="00B04E68">
        <w:rPr>
          <w:b/>
        </w:rPr>
        <w:t>Междометие. Звукоподражательные слова</w:t>
      </w:r>
    </w:p>
    <w:p w:rsidR="00093AC2" w:rsidRPr="00B04E68" w:rsidRDefault="00093AC2" w:rsidP="00093AC2">
      <w:pPr>
        <w:pStyle w:val="a4"/>
        <w:jc w:val="both"/>
      </w:pPr>
      <w:r w:rsidRPr="00B04E68">
        <w:t>Междометие как особый разряд слов. Звукоподражательные слова.</w:t>
      </w:r>
    </w:p>
    <w:p w:rsidR="00093AC2" w:rsidRPr="00B04E68" w:rsidRDefault="00093AC2" w:rsidP="00093AC2">
      <w:pPr>
        <w:pStyle w:val="a4"/>
        <w:jc w:val="both"/>
      </w:pPr>
      <w:r w:rsidRPr="00B04E68">
        <w:t>Морфологический разбор междометий. Правописание междометий. Функционально-стилистические особенности употребления</w:t>
      </w:r>
    </w:p>
    <w:p w:rsidR="00093AC2" w:rsidRPr="00B04E68" w:rsidRDefault="00093AC2" w:rsidP="00093AC2">
      <w:pPr>
        <w:pStyle w:val="a4"/>
        <w:jc w:val="both"/>
      </w:pPr>
      <w:r w:rsidRPr="00B04E68">
        <w:t xml:space="preserve">междометий. </w:t>
      </w:r>
    </w:p>
    <w:p w:rsidR="00093AC2" w:rsidRPr="004204E8" w:rsidRDefault="00093AC2" w:rsidP="00093AC2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204E8">
        <w:rPr>
          <w:rFonts w:ascii="Times New Roman" w:hAnsi="Times New Roman" w:cs="Times New Roman"/>
          <w:b/>
          <w:sz w:val="24"/>
          <w:szCs w:val="24"/>
        </w:rPr>
        <w:t>РЕЧЬ. РЕЧЕВОЕ ОБЩЕНИЕ</w:t>
      </w:r>
    </w:p>
    <w:p w:rsidR="00093AC2" w:rsidRPr="0098280A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 xml:space="preserve">Речь как деятельность. Виды речевой деятельности: чтение, </w:t>
      </w:r>
      <w:proofErr w:type="spellStart"/>
      <w:r w:rsidRPr="0098280A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Pr="0098280A">
        <w:rPr>
          <w:rFonts w:ascii="Times New Roman" w:hAnsi="Times New Roman" w:cs="Times New Roman"/>
          <w:sz w:val="24"/>
          <w:szCs w:val="24"/>
        </w:rPr>
        <w:t xml:space="preserve">, говорение, </w:t>
      </w:r>
      <w:r w:rsidRPr="0098280A">
        <w:rPr>
          <w:rFonts w:ascii="Times New Roman" w:hAnsi="Times New Roman" w:cs="Times New Roman"/>
          <w:sz w:val="24"/>
          <w:szCs w:val="24"/>
        </w:rPr>
        <w:lastRenderedPageBreak/>
        <w:t>письмо.</w:t>
      </w:r>
    </w:p>
    <w:p w:rsidR="00093AC2" w:rsidRPr="0098280A" w:rsidRDefault="00093AC2" w:rsidP="00093AC2">
      <w:pPr>
        <w:jc w:val="both"/>
        <w:rPr>
          <w:rFonts w:ascii="Times New Roman" w:hAnsi="Times New Roman" w:cs="Times New Roman"/>
          <w:sz w:val="24"/>
          <w:szCs w:val="24"/>
        </w:rPr>
      </w:pPr>
      <w:r w:rsidRPr="0098280A">
        <w:rPr>
          <w:rFonts w:ascii="Times New Roman" w:hAnsi="Times New Roman" w:cs="Times New Roman"/>
          <w:sz w:val="24"/>
          <w:szCs w:val="24"/>
        </w:rPr>
        <w:t>Речевое общение и его основные элементы. Виды речевого общения. Сферы и ситуации речевого общения. Компоненты речевой ситуации.</w:t>
      </w:r>
    </w:p>
    <w:p w:rsidR="00093AC2" w:rsidRDefault="00093AC2" w:rsidP="00093AC2">
      <w:pPr>
        <w:jc w:val="both"/>
        <w:rPr>
          <w:b/>
          <w:bCs/>
        </w:rPr>
      </w:pPr>
      <w:r w:rsidRPr="0098280A">
        <w:rPr>
          <w:rFonts w:ascii="Times New Roman" w:hAnsi="Times New Roman" w:cs="Times New Roman"/>
          <w:sz w:val="24"/>
          <w:szCs w:val="24"/>
        </w:rPr>
        <w:t>Монологическая и диалогическая речь. Развитие навыков монологической и диалогической речи.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</w:r>
    </w:p>
    <w:p w:rsidR="00FC4671" w:rsidRDefault="00FC4671" w:rsidP="00BE06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4D07CD" w:rsidRPr="004D07CD" w:rsidRDefault="004D07CD" w:rsidP="00BE06AC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D07CD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tbl>
      <w:tblPr>
        <w:tblpPr w:leftFromText="180" w:rightFromText="180" w:vertAnchor="text" w:horzAnchor="margin" w:tblpXSpec="center" w:tblpY="829"/>
        <w:tblW w:w="97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106"/>
        <w:gridCol w:w="1909"/>
        <w:gridCol w:w="854"/>
        <w:gridCol w:w="5860"/>
      </w:tblGrid>
      <w:tr w:rsidR="004D07CD" w:rsidRPr="004D07CD" w:rsidTr="00F030A8">
        <w:trPr>
          <w:trHeight w:val="316"/>
        </w:trPr>
        <w:tc>
          <w:tcPr>
            <w:tcW w:w="1106" w:type="dxa"/>
            <w:vAlign w:val="center"/>
          </w:tcPr>
          <w:p w:rsidR="004D07CD" w:rsidRPr="004D07CD" w:rsidRDefault="004D07CD" w:rsidP="00BE0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909" w:type="dxa"/>
            <w:vAlign w:val="center"/>
          </w:tcPr>
          <w:p w:rsidR="004D07CD" w:rsidRPr="004D07CD" w:rsidRDefault="004D07CD" w:rsidP="00BE0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</w:t>
            </w:r>
          </w:p>
        </w:tc>
        <w:tc>
          <w:tcPr>
            <w:tcW w:w="854" w:type="dxa"/>
            <w:vAlign w:val="center"/>
          </w:tcPr>
          <w:p w:rsidR="004D07CD" w:rsidRPr="004D07CD" w:rsidRDefault="004D07CD" w:rsidP="00BE0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5860" w:type="dxa"/>
            <w:vAlign w:val="center"/>
          </w:tcPr>
          <w:p w:rsidR="004D07CD" w:rsidRPr="004D07CD" w:rsidRDefault="004D07CD" w:rsidP="00BE0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Основные виды учебной деятельности </w:t>
            </w:r>
            <w:proofErr w:type="gramStart"/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</w:tr>
      <w:tr w:rsidR="004D07CD" w:rsidRPr="004D07CD" w:rsidTr="00F030A8">
        <w:trPr>
          <w:trHeight w:val="1112"/>
        </w:trPr>
        <w:tc>
          <w:tcPr>
            <w:tcW w:w="1106" w:type="dxa"/>
          </w:tcPr>
          <w:p w:rsidR="004D07CD" w:rsidRPr="004D07CD" w:rsidRDefault="004D07CD" w:rsidP="00BE0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09" w:type="dxa"/>
          </w:tcPr>
          <w:p w:rsidR="004D07CD" w:rsidRPr="00B04E68" w:rsidRDefault="00C57222" w:rsidP="00BE06AC">
            <w:pPr>
              <w:pStyle w:val="a4"/>
              <w:jc w:val="both"/>
              <w:rPr>
                <w:b/>
              </w:rPr>
            </w:pPr>
            <w:r>
              <w:rPr>
                <w:b/>
              </w:rPr>
              <w:t>Введение.</w:t>
            </w:r>
          </w:p>
          <w:p w:rsidR="004D07CD" w:rsidRPr="007B6662" w:rsidRDefault="004D07CD" w:rsidP="00BE0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662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 Основные разделы науки о языке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4D07CD" w:rsidRPr="007B6662" w:rsidRDefault="004D07CD" w:rsidP="00BE06A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B6662">
              <w:rPr>
                <w:rFonts w:ascii="Times New Roman" w:hAnsi="Times New Roman" w:cs="Times New Roman"/>
                <w:sz w:val="24"/>
                <w:szCs w:val="24"/>
              </w:rPr>
              <w:t>Язык как система. Основные уровни языка. Взаимосвязь различных единиц и уровней языка.</w:t>
            </w:r>
          </w:p>
          <w:p w:rsidR="004D07CD" w:rsidRPr="004D07CD" w:rsidRDefault="004D07CD" w:rsidP="00BE0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4" w:type="dxa"/>
          </w:tcPr>
          <w:p w:rsidR="004D07CD" w:rsidRPr="004D07CD" w:rsidRDefault="004D07CD" w:rsidP="00BE06A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860" w:type="dxa"/>
          </w:tcPr>
          <w:p w:rsidR="004D07CD" w:rsidRPr="00687D2B" w:rsidRDefault="00687D2B" w:rsidP="00BE06A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87D2B">
              <w:rPr>
                <w:rFonts w:ascii="Times New Roman" w:hAnsi="Times New Roman" w:cs="Times New Roman"/>
                <w:sz w:val="24"/>
                <w:szCs w:val="24"/>
              </w:rPr>
              <w:t>Осознавать роль русского языка в жизни человека и общества. Осознавать функции русского языка как государственного и языка межнационального общения. Понимать роль и значение русского литературного языка. Уметь выявлять характерные признаки разных стилей, определять стилевую принадлежность текста, создавать тексты разных стилей</w:t>
            </w:r>
          </w:p>
        </w:tc>
      </w:tr>
      <w:tr w:rsidR="004D07CD" w:rsidRPr="004D07CD" w:rsidTr="00F030A8">
        <w:trPr>
          <w:trHeight w:val="1428"/>
        </w:trPr>
        <w:tc>
          <w:tcPr>
            <w:tcW w:w="1106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09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Лексика. Фразеология. Лексикография.</w:t>
            </w:r>
          </w:p>
        </w:tc>
        <w:tc>
          <w:tcPr>
            <w:tcW w:w="854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860" w:type="dxa"/>
          </w:tcPr>
          <w:p w:rsidR="004D07CD" w:rsidRPr="00687D2B" w:rsidRDefault="00687D2B" w:rsidP="00687D2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87D2B">
              <w:rPr>
                <w:rFonts w:ascii="Times New Roman" w:hAnsi="Times New Roman" w:cs="Times New Roman"/>
                <w:sz w:val="24"/>
                <w:szCs w:val="24"/>
              </w:rPr>
              <w:t>Осознавать роль слова в формировании и выражении мыслей и чувств.</w:t>
            </w:r>
            <w:r w:rsidR="00C57222" w:rsidRPr="00C57222">
              <w:rPr>
                <w:rFonts w:ascii="Times New Roman" w:hAnsi="Times New Roman" w:cs="Times New Roman"/>
                <w:sz w:val="24"/>
                <w:szCs w:val="24"/>
              </w:rPr>
              <w:t>Извлекать информацию о значении слов из лингвистических словарей. Расширять свой лексический запас. Определять характер возможной ошибки при употреблении синонимов, антонимов, паронимов, омонимов. Осознавать выразительные возможности указанных групп слов, находить их в литературном произведении. Определять роль изобразительно-выразительных сре</w:t>
            </w:r>
            <w:proofErr w:type="gramStart"/>
            <w:r w:rsidR="00C57222" w:rsidRPr="00C57222">
              <w:rPr>
                <w:rFonts w:ascii="Times New Roman" w:hAnsi="Times New Roman" w:cs="Times New Roman"/>
                <w:sz w:val="24"/>
                <w:szCs w:val="24"/>
              </w:rPr>
              <w:t>дств в с</w:t>
            </w:r>
            <w:proofErr w:type="gramEnd"/>
            <w:r w:rsidR="00C57222" w:rsidRPr="00C57222">
              <w:rPr>
                <w:rFonts w:ascii="Times New Roman" w:hAnsi="Times New Roman" w:cs="Times New Roman"/>
                <w:sz w:val="24"/>
                <w:szCs w:val="24"/>
              </w:rPr>
              <w:t>оздании литературного образа и настроения художественного произведения, уметь сознательно употреблять их в своей речи. Осознавать внелитературный характер слов и выражений лексики, имеющей ограниченную сферу употребления. Воспитывать литературный и речевой вкус, влияющий на общую культуру личности. Уметь объяснить значение и происхождение фразеологизмов. Уметь использовать словари разных типов для сбора лингвистической информации</w:t>
            </w:r>
          </w:p>
        </w:tc>
      </w:tr>
      <w:tr w:rsidR="004D07CD" w:rsidRPr="004D07CD" w:rsidTr="00F030A8">
        <w:trPr>
          <w:trHeight w:val="23"/>
        </w:trPr>
        <w:tc>
          <w:tcPr>
            <w:tcW w:w="1106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909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Фонетика. Графика. </w:t>
            </w: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Орфоэпия.</w:t>
            </w:r>
          </w:p>
        </w:tc>
        <w:tc>
          <w:tcPr>
            <w:tcW w:w="854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860" w:type="dxa"/>
          </w:tcPr>
          <w:p w:rsidR="004D07CD" w:rsidRPr="008D64B5" w:rsidRDefault="00C57222" w:rsidP="00C57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22">
              <w:rPr>
                <w:rFonts w:ascii="Times New Roman" w:hAnsi="Times New Roman" w:cs="Times New Roman"/>
                <w:sz w:val="24"/>
                <w:szCs w:val="24"/>
              </w:rPr>
              <w:t xml:space="preserve">Владеть основными терминами и понятиями раздела.Уметь объяснять причины появления </w:t>
            </w:r>
            <w:r w:rsidRPr="00C5722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возможных ошибок, связанных с фонетическими процессами в слове. Уметь выполнять фонетический разбор. Вырабатывать правильное литературное произношение. Уметь при необходимости сопоставить фонетические системы двух разных языков: русского и изучаемого иностранного языка. Уметь находить в литературном произведении фонетические средства создания выразительности, определять их роль в произведении</w:t>
            </w:r>
          </w:p>
        </w:tc>
      </w:tr>
      <w:tr w:rsidR="004D07CD" w:rsidRPr="004D07CD" w:rsidTr="00F030A8">
        <w:trPr>
          <w:trHeight w:val="23"/>
        </w:trPr>
        <w:tc>
          <w:tcPr>
            <w:tcW w:w="1106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1909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spellStart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словообразование.  </w:t>
            </w:r>
          </w:p>
        </w:tc>
        <w:tc>
          <w:tcPr>
            <w:tcW w:w="854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860" w:type="dxa"/>
          </w:tcPr>
          <w:p w:rsidR="00C57222" w:rsidRPr="00C57222" w:rsidRDefault="00C57222" w:rsidP="00C57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22">
              <w:rPr>
                <w:rFonts w:ascii="Times New Roman" w:hAnsi="Times New Roman" w:cs="Times New Roman"/>
                <w:sz w:val="24"/>
                <w:szCs w:val="24"/>
              </w:rPr>
              <w:t xml:space="preserve">Владеть основными терминами и понятиями раздела. Употреблять их при выполнении аналитических упражнений по </w:t>
            </w:r>
            <w:proofErr w:type="spellStart"/>
            <w:r w:rsidRPr="00C57222">
              <w:rPr>
                <w:rFonts w:ascii="Times New Roman" w:hAnsi="Times New Roman" w:cs="Times New Roman"/>
                <w:sz w:val="24"/>
                <w:szCs w:val="24"/>
              </w:rPr>
              <w:t>морфемике</w:t>
            </w:r>
            <w:proofErr w:type="spellEnd"/>
            <w:r w:rsidRPr="00C57222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словообразованию. Понимать принципиальное отличие между морфологическим и неморфологическим способами образования слов, между словообразованием и формообразованием. Осознавать разницу между омонимичными морфемами, антонимичными и синонимичными морфемами. Осознавать стилистические возможности морфем. Находить в тексте художественного произведения слова с стилистически окрашенными морфемами. Уметь объяснять роль стилистически окрашенных морфем в создании образа, портрета, пейзажа в художественном произведении</w:t>
            </w:r>
          </w:p>
          <w:p w:rsidR="004D07CD" w:rsidRPr="008D64B5" w:rsidRDefault="004D07CD" w:rsidP="00C57222">
            <w:pPr>
              <w:ind w:left="72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D07CD" w:rsidRPr="004D07CD" w:rsidTr="00F030A8">
        <w:trPr>
          <w:trHeight w:val="23"/>
        </w:trPr>
        <w:tc>
          <w:tcPr>
            <w:tcW w:w="1106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909" w:type="dxa"/>
          </w:tcPr>
          <w:p w:rsidR="004D07CD" w:rsidRPr="004D07CD" w:rsidRDefault="00C57222" w:rsidP="00C57222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Морфология и орфография </w:t>
            </w:r>
          </w:p>
        </w:tc>
        <w:tc>
          <w:tcPr>
            <w:tcW w:w="854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860" w:type="dxa"/>
          </w:tcPr>
          <w:p w:rsidR="004D07CD" w:rsidRPr="00C57222" w:rsidRDefault="00C57222" w:rsidP="00C57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22">
              <w:rPr>
                <w:rFonts w:ascii="Times New Roman" w:hAnsi="Times New Roman" w:cs="Times New Roman"/>
                <w:sz w:val="24"/>
                <w:szCs w:val="24"/>
              </w:rPr>
              <w:t>Повторить, обобщить и систематизировать полученные в основной школе правила орфографии. Осмыслить основные принципы русской орфографии, формировать на этой основе орфографическую грамотность</w:t>
            </w:r>
          </w:p>
        </w:tc>
      </w:tr>
      <w:tr w:rsidR="004D07CD" w:rsidRPr="004D07CD" w:rsidTr="00F030A8">
        <w:trPr>
          <w:trHeight w:val="23"/>
        </w:trPr>
        <w:tc>
          <w:tcPr>
            <w:tcW w:w="1106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09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Самостоятельные части речи.</w:t>
            </w:r>
          </w:p>
        </w:tc>
        <w:tc>
          <w:tcPr>
            <w:tcW w:w="854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860" w:type="dxa"/>
          </w:tcPr>
          <w:p w:rsidR="004D07CD" w:rsidRPr="00C57222" w:rsidRDefault="00C57222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22">
              <w:rPr>
                <w:rFonts w:ascii="Times New Roman" w:hAnsi="Times New Roman" w:cs="Times New Roman"/>
                <w:sz w:val="24"/>
                <w:szCs w:val="24"/>
              </w:rPr>
              <w:t>Повторить, обобщить и систематизировать полученные в основной школе 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самостоятельных частях речи. </w:t>
            </w:r>
            <w:r w:rsidRPr="00C57222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грамматические признаки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самостоятельных частей речи.</w:t>
            </w:r>
          </w:p>
        </w:tc>
      </w:tr>
      <w:tr w:rsidR="004D07CD" w:rsidRPr="004D07CD" w:rsidTr="00F030A8">
        <w:trPr>
          <w:trHeight w:val="23"/>
        </w:trPr>
        <w:tc>
          <w:tcPr>
            <w:tcW w:w="1106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909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Служебные части речи.</w:t>
            </w:r>
          </w:p>
        </w:tc>
        <w:tc>
          <w:tcPr>
            <w:tcW w:w="854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860" w:type="dxa"/>
          </w:tcPr>
          <w:p w:rsidR="004D07CD" w:rsidRPr="00C57222" w:rsidRDefault="00C57222" w:rsidP="00C572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222">
              <w:rPr>
                <w:rFonts w:ascii="Times New Roman" w:hAnsi="Times New Roman" w:cs="Times New Roman"/>
                <w:sz w:val="24"/>
                <w:szCs w:val="24"/>
              </w:rPr>
              <w:t>Повторить, обобщить и систематизировать полученные в основной школе сведения об особенностях служебных частей речи. Выполнять морфологический разбор служебных частей речи.</w:t>
            </w:r>
          </w:p>
        </w:tc>
      </w:tr>
      <w:tr w:rsidR="004D07CD" w:rsidRPr="004D07CD" w:rsidTr="00F030A8">
        <w:trPr>
          <w:trHeight w:val="23"/>
        </w:trPr>
        <w:tc>
          <w:tcPr>
            <w:tcW w:w="1106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09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07C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854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 часов</w:t>
            </w:r>
          </w:p>
        </w:tc>
        <w:tc>
          <w:tcPr>
            <w:tcW w:w="5860" w:type="dxa"/>
          </w:tcPr>
          <w:p w:rsidR="004D07CD" w:rsidRPr="004D07CD" w:rsidRDefault="004D07CD" w:rsidP="004D07CD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98411C" w:rsidRDefault="0098411C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57222" w:rsidRDefault="00C57222" w:rsidP="00FC4671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FC4671" w:rsidRPr="00FC4671" w:rsidRDefault="00FC4671" w:rsidP="00C572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Календарно-т</w:t>
      </w:r>
      <w:r w:rsidRPr="00FC4671">
        <w:rPr>
          <w:rFonts w:ascii="Times New Roman" w:hAnsi="Times New Roman" w:cs="Times New Roman"/>
          <w:b/>
          <w:bCs/>
          <w:sz w:val="24"/>
          <w:szCs w:val="24"/>
        </w:rPr>
        <w:t>ематическое планирование</w:t>
      </w:r>
    </w:p>
    <w:p w:rsidR="00FC4671" w:rsidRPr="00FC4671" w:rsidRDefault="00FC4671" w:rsidP="00C5722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2484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0"/>
        <w:gridCol w:w="5818"/>
        <w:gridCol w:w="947"/>
        <w:gridCol w:w="982"/>
        <w:gridCol w:w="1128"/>
        <w:gridCol w:w="1247"/>
        <w:gridCol w:w="1172"/>
      </w:tblGrid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  <w:vMerge w:val="restart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раздела </w:t>
            </w:r>
            <w:proofErr w:type="gramStart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5818" w:type="dxa"/>
            <w:vMerge w:val="restart"/>
            <w:vAlign w:val="center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темы раздела</w:t>
            </w:r>
          </w:p>
        </w:tc>
        <w:tc>
          <w:tcPr>
            <w:tcW w:w="947" w:type="dxa"/>
            <w:vMerge w:val="restart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часов</w:t>
            </w:r>
          </w:p>
        </w:tc>
        <w:tc>
          <w:tcPr>
            <w:tcW w:w="2110" w:type="dxa"/>
            <w:gridSpan w:val="2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Дата </w:t>
            </w: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  <w:vMerge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18" w:type="dxa"/>
            <w:vMerge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47" w:type="dxa"/>
            <w:vMerge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План </w:t>
            </w:r>
          </w:p>
        </w:tc>
        <w:tc>
          <w:tcPr>
            <w:tcW w:w="1128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Факт</w:t>
            </w: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8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Введение.</w:t>
            </w:r>
          </w:p>
        </w:tc>
        <w:tc>
          <w:tcPr>
            <w:tcW w:w="947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82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</w:tcPr>
          <w:p w:rsidR="00FC4671" w:rsidRPr="00FC4671" w:rsidRDefault="00FC4671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1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Общие сведения о языке. Основные разделы науки о языке. Язык как система. Основные уровни языка. Взаимосвязь различных единиц и уровней языка.</w:t>
            </w:r>
          </w:p>
        </w:tc>
        <w:tc>
          <w:tcPr>
            <w:tcW w:w="947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4 .09</w:t>
            </w:r>
          </w:p>
        </w:tc>
        <w:tc>
          <w:tcPr>
            <w:tcW w:w="112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Лексика. Фразеология. Лексикография. </w:t>
            </w:r>
          </w:p>
        </w:tc>
        <w:tc>
          <w:tcPr>
            <w:tcW w:w="947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2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81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Формы существования русского национального языка (литературный язык, просторечие, народные говоры, профессиональные разновидности, жаргон, арго). Слово и его значение. Однозначность и многозначность слов.</w:t>
            </w:r>
          </w:p>
        </w:tc>
        <w:tc>
          <w:tcPr>
            <w:tcW w:w="947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11 .09</w:t>
            </w:r>
          </w:p>
        </w:tc>
        <w:tc>
          <w:tcPr>
            <w:tcW w:w="1128" w:type="dxa"/>
          </w:tcPr>
          <w:p w:rsidR="00910D5D" w:rsidRPr="00FC4671" w:rsidRDefault="00003603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603">
              <w:rPr>
                <w:rFonts w:ascii="Times New Roman" w:hAnsi="Times New Roman" w:cs="Times New Roman"/>
                <w:sz w:val="24"/>
                <w:szCs w:val="24"/>
              </w:rPr>
              <w:t>18 .09</w:t>
            </w: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910D5D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1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Стартовая контрольная работа </w:t>
            </w:r>
          </w:p>
        </w:tc>
        <w:tc>
          <w:tcPr>
            <w:tcW w:w="947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18 .09</w:t>
            </w:r>
          </w:p>
        </w:tc>
        <w:tc>
          <w:tcPr>
            <w:tcW w:w="1128" w:type="dxa"/>
          </w:tcPr>
          <w:p w:rsidR="00910D5D" w:rsidRPr="00FC4671" w:rsidRDefault="00003603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03603">
              <w:rPr>
                <w:rFonts w:ascii="Times New Roman" w:hAnsi="Times New Roman" w:cs="Times New Roman"/>
                <w:sz w:val="24"/>
                <w:szCs w:val="24"/>
              </w:rPr>
              <w:t>11 .09</w:t>
            </w: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81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Изобразительно-выразительные средства русского языка.</w:t>
            </w:r>
          </w:p>
        </w:tc>
        <w:tc>
          <w:tcPr>
            <w:tcW w:w="947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25 .09</w:t>
            </w:r>
          </w:p>
        </w:tc>
        <w:tc>
          <w:tcPr>
            <w:tcW w:w="112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81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Омонимы. Паронимы. Их употребление.</w:t>
            </w:r>
          </w:p>
        </w:tc>
        <w:tc>
          <w:tcPr>
            <w:tcW w:w="947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2.10</w:t>
            </w:r>
          </w:p>
        </w:tc>
        <w:tc>
          <w:tcPr>
            <w:tcW w:w="112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81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Синонимы. Антонимы. Их употребление. Активные процессы в русском языке на современном этапе. Взаимообогащение языков как результат взаимодействия национальных культур. Происхождение  и употребление  лексики.</w:t>
            </w:r>
          </w:p>
        </w:tc>
        <w:tc>
          <w:tcPr>
            <w:tcW w:w="947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9 .10</w:t>
            </w:r>
          </w:p>
        </w:tc>
        <w:tc>
          <w:tcPr>
            <w:tcW w:w="112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81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Фразеология. Фразеологические единицы и их употребление. </w:t>
            </w:r>
          </w:p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Лексикография.</w:t>
            </w:r>
          </w:p>
        </w:tc>
        <w:tc>
          <w:tcPr>
            <w:tcW w:w="947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16 .10</w:t>
            </w:r>
          </w:p>
        </w:tc>
        <w:tc>
          <w:tcPr>
            <w:tcW w:w="112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6D" w:rsidRPr="00FC4671" w:rsidTr="00F030A8">
        <w:trPr>
          <w:gridAfter w:val="2"/>
          <w:wAfter w:w="2419" w:type="dxa"/>
        </w:trPr>
        <w:tc>
          <w:tcPr>
            <w:tcW w:w="1190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Фонетика. Графика. Орфоэпия.</w:t>
            </w:r>
          </w:p>
        </w:tc>
        <w:tc>
          <w:tcPr>
            <w:tcW w:w="947" w:type="dxa"/>
          </w:tcPr>
          <w:p w:rsidR="00910D5D" w:rsidRPr="00FC4671" w:rsidRDefault="0023599B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2" w:type="dxa"/>
            <w:vAlign w:val="center"/>
          </w:tcPr>
          <w:p w:rsidR="00910D5D" w:rsidRPr="0023599B" w:rsidRDefault="00910D5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</w:tcPr>
          <w:p w:rsidR="00910D5D" w:rsidRPr="00FC4671" w:rsidRDefault="00910D5D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фонетики, графики, орфоэпии. Звуки и буквы. Позиционные и исторические чередования звуков. Фонетический разбор.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Ударение.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23 .10</w:t>
            </w: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nil"/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№1 по теме «</w:t>
            </w:r>
            <w:r w:rsidRPr="00FC4671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Лексика. Фразеология. Лексикография. </w:t>
            </w: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Орфоэпия».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30.10</w:t>
            </w: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Морфемика</w:t>
            </w:r>
            <w:proofErr w:type="spellEnd"/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 словообразование.  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82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понятия </w:t>
            </w:r>
            <w:proofErr w:type="spell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морфемики</w:t>
            </w:r>
            <w:proofErr w:type="spell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словообразования. Состав слова. Морфемы корневые и аффиксальные. Основа слова. Морфемный разбор слова.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Словообразование. Понятие словообразовательной цепочки. Словообразовательный разбор.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Морфологические и неморфологические способы словообразования.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13 .11</w:t>
            </w: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/Р Речь как деятельность. Виды речевой деятельности. Лингвистический анализ текста.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20 .11</w:t>
            </w: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8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МОРФОЛОГИЯ И ОРФОГРАФИЯ.</w:t>
            </w:r>
          </w:p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47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82" w:type="dxa"/>
            <w:tcBorders>
              <w:top w:val="nil"/>
            </w:tcBorders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tcBorders>
              <w:top w:val="nil"/>
            </w:tcBorders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  <w:bottom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Основные понятия морфологии и орфографии. Взаимосвязь морфологии и орфографии. Принципы русской орфографии.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Проверяемые и непроверяемые безударные гласные в </w:t>
            </w:r>
            <w:proofErr w:type="gramStart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A324C6">
              <w:rPr>
                <w:rFonts w:ascii="Times New Roman" w:hAnsi="Times New Roman" w:cs="Times New Roman"/>
                <w:sz w:val="24"/>
                <w:szCs w:val="24"/>
              </w:rPr>
              <w:t xml:space="preserve"> Чередующиеся гласные в </w:t>
            </w:r>
            <w:proofErr w:type="gramStart"/>
            <w:r w:rsidRPr="00A324C6">
              <w:rPr>
                <w:rFonts w:ascii="Times New Roman" w:hAnsi="Times New Roman" w:cs="Times New Roman"/>
                <w:sz w:val="24"/>
                <w:szCs w:val="24"/>
              </w:rPr>
              <w:t>корне слова</w:t>
            </w:r>
            <w:proofErr w:type="gramEnd"/>
            <w:r w:rsidRPr="00A324C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7A373D" w:rsidRPr="007A373D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Употребление гласных после шипящих и Ц.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звонких и глухих согласных, непроизносимых согласных и сочетаний </w:t>
            </w:r>
            <w:r w:rsidRPr="005D5C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СЧ, ЗЧ, </w:t>
            </w:r>
            <w:r w:rsidRPr="005D5C1F"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  <w:t xml:space="preserve">ТЧ, ЖЧ, </w:t>
            </w:r>
            <w:r w:rsidRPr="005D5C1F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СТЧ, ЗДЧ.</w:t>
            </w:r>
            <w:r w:rsidRPr="00910D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Правописание удвоенных согласных.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4 .12</w:t>
            </w: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Правописание гласных и согласных в приставках.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Приставки ПР</w:t>
            </w:r>
            <w:proofErr w:type="gramStart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>Е-</w:t>
            </w:r>
            <w:proofErr w:type="gramEnd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и ПРИ-. Гласные И </w:t>
            </w:r>
            <w:proofErr w:type="spellStart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spellEnd"/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Ы после приставок. Употребление Ъ и Ь.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Употребление прописных и строчных  букв. Правила переноса слов.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11 .12</w:t>
            </w: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/Р Речевое общение и его основные элементы. Виды речевого общения. Сферы и ситуации речевого </w:t>
            </w:r>
            <w:r w:rsidRPr="00FC467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общения. Компоненты речевой ситуации.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№2 по теме «Орфография».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Самостоятельные части речи. 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982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Имя существительное как часть речи. Морфологический разбор имен существительных.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падежных окончаний имён существительных. Варианты падежных окончаний. Гласные в суффиксах имён существительных. Правописание сложных имён существительных.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7A373D" w:rsidRPr="007A373D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373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2604C7" w:rsidRPr="00A45133" w:rsidRDefault="002604C7" w:rsidP="004D07CD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Имя прилагательное как часть речи. Морфологический разбор имен прилагательных.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окончаний имён прилагательных. Правописание суффиксов имён прилагательных.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Правописание Н и НН в суффиксах имён прилагательных.</w:t>
            </w:r>
            <w:r w:rsidRPr="005D5C1F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сложных имён прилагательных.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/Р Монологическая и диалогическая речь. Развитие навыков монологической и диалогической речи.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5.02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Имя числительное как часть речи. Морфологический разбор числительных.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Особенности склонения имен числительных. Правописание имен числительных. Употребление имён числительных в речи.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Местоимение как часть речи. Разряды местоимений. Значение, стилистические и грамматические особенности употребления местоимений. Морфологический разбор местоимений.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местоимений.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Контрольная работа №3 по теме «Самостоятельные части речи». 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818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Глагол как часть речи. Основные грамматические категории и формы глагола.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Спряжение глагола. Правописание глаголов.</w:t>
            </w:r>
          </w:p>
        </w:tc>
        <w:tc>
          <w:tcPr>
            <w:tcW w:w="947" w:type="dxa"/>
            <w:tcBorders>
              <w:top w:val="nil"/>
            </w:tcBorders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tcBorders>
              <w:top w:val="nil"/>
            </w:tcBorders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5 .03</w:t>
            </w:r>
          </w:p>
        </w:tc>
        <w:tc>
          <w:tcPr>
            <w:tcW w:w="1128" w:type="dxa"/>
            <w:tcBorders>
              <w:top w:val="nil"/>
            </w:tcBorders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Причастие как особая глагольная форма.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причастий. Правописание суффиксов причастий.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12 .03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 w:val="restart"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Н и НН в причастиях и отглагольных прилагательных.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19.03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Деепричастие как особая глагольная форма.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Образование деепричастий.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2.04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Наречие как часть речи. Разряды наречий. Морфологический разбор наречий.</w:t>
            </w:r>
            <w:r w:rsidRPr="001D3EE9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наречий.Грамматические особенности слов категории состояния.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9 .04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№4 по теме «Самостоятельные части речи».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16 .04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sz w:val="24"/>
                <w:szCs w:val="24"/>
              </w:rPr>
              <w:t>Служебные части речи.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82" w:type="dxa"/>
            <w:vAlign w:val="center"/>
          </w:tcPr>
          <w:p w:rsidR="002604C7" w:rsidRPr="0023599B" w:rsidRDefault="002604C7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Предлог как служебная часть речи. Особенности употребления предлогов. Морфологический разбор предлогов.</w:t>
            </w:r>
            <w:r w:rsidRPr="00910D5D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предлогов.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23 .04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Союз как служебная часть речи. Союзные слова.</w:t>
            </w:r>
            <w:r w:rsidRPr="00910D5D">
              <w:rPr>
                <w:rFonts w:ascii="Times New Roman" w:hAnsi="Times New Roman" w:cs="Times New Roman"/>
                <w:sz w:val="24"/>
                <w:szCs w:val="24"/>
              </w:rPr>
              <w:t xml:space="preserve"> Правописание союзов.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  <w:vAlign w:val="center"/>
          </w:tcPr>
          <w:p w:rsidR="002604C7" w:rsidRPr="0023599B" w:rsidRDefault="007A373D" w:rsidP="00970C37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30.04</w:t>
            </w: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Частица  как служебная часть речи. Правописание частиц.</w:t>
            </w:r>
            <w:r w:rsidRPr="00910D5D">
              <w:rPr>
                <w:rFonts w:ascii="Times New Roman" w:hAnsi="Times New Roman" w:cs="Times New Roman"/>
                <w:sz w:val="24"/>
                <w:szCs w:val="24"/>
              </w:rPr>
              <w:t xml:space="preserve"> Слитное и раздельное написание НЕ и НИ с </w:t>
            </w:r>
            <w:r w:rsidRPr="00910D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различными частями речи.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82" w:type="dxa"/>
          </w:tcPr>
          <w:p w:rsidR="00DB136D" w:rsidRDefault="00DB136D" w:rsidP="00DB136D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Pr="002359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7.05</w:t>
            </w:r>
          </w:p>
          <w:p w:rsidR="002604C7" w:rsidRPr="0023599B" w:rsidRDefault="002604C7" w:rsidP="00DB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dxa"/>
            <w:vAlign w:val="center"/>
          </w:tcPr>
          <w:p w:rsidR="002604C7" w:rsidRPr="00E61BD7" w:rsidRDefault="002604C7" w:rsidP="004D07CD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Междометие как особый разряд слов. Звукоподражательные слова. Правописание междометий.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2604C7" w:rsidRPr="0023599B" w:rsidRDefault="00DB136D" w:rsidP="00DB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14.05</w:t>
            </w:r>
          </w:p>
        </w:tc>
        <w:tc>
          <w:tcPr>
            <w:tcW w:w="1128" w:type="dxa"/>
          </w:tcPr>
          <w:p w:rsidR="002604C7" w:rsidRPr="00E61BD7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818" w:type="dxa"/>
          </w:tcPr>
          <w:p w:rsidR="002604C7" w:rsidRPr="00FC4671" w:rsidRDefault="00C22C1D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Итоговая</w:t>
            </w:r>
            <w:r w:rsidR="002604C7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контрольная работ</w:t>
            </w:r>
            <w:proofErr w:type="gramStart"/>
            <w:r w:rsidR="002C23DB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тест).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2604C7" w:rsidRPr="0023599B" w:rsidRDefault="00DB136D" w:rsidP="00DB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21.05</w:t>
            </w:r>
          </w:p>
        </w:tc>
        <w:tc>
          <w:tcPr>
            <w:tcW w:w="1128" w:type="dxa"/>
          </w:tcPr>
          <w:p w:rsidR="002604C7" w:rsidRPr="00E61BD7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A373D" w:rsidRPr="00FC4671" w:rsidTr="00F030A8">
        <w:trPr>
          <w:gridAfter w:val="1"/>
          <w:wAfter w:w="1172" w:type="dxa"/>
        </w:trPr>
        <w:tc>
          <w:tcPr>
            <w:tcW w:w="1190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81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proofErr w:type="gramStart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C4671">
              <w:rPr>
                <w:rFonts w:ascii="Times New Roman" w:hAnsi="Times New Roman" w:cs="Times New Roman"/>
                <w:sz w:val="24"/>
                <w:szCs w:val="24"/>
              </w:rPr>
              <w:t>/Р Создание устных и письменных монологических и диалогических высказываний различных типов и жанров в научной, социально-культурной и деловой сферах общения.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82" w:type="dxa"/>
          </w:tcPr>
          <w:p w:rsidR="002604C7" w:rsidRPr="0023599B" w:rsidRDefault="002604C7" w:rsidP="00DB13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99B">
              <w:rPr>
                <w:rFonts w:ascii="Times New Roman" w:hAnsi="Times New Roman" w:cs="Times New Roman"/>
                <w:sz w:val="24"/>
                <w:szCs w:val="24"/>
              </w:rPr>
              <w:t>28.05</w:t>
            </w:r>
          </w:p>
        </w:tc>
        <w:tc>
          <w:tcPr>
            <w:tcW w:w="1128" w:type="dxa"/>
          </w:tcPr>
          <w:p w:rsidR="002604C7" w:rsidRPr="00E61BD7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</w:tcBorders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136D" w:rsidRPr="00FC4671" w:rsidTr="00F030A8">
        <w:tc>
          <w:tcPr>
            <w:tcW w:w="7008" w:type="dxa"/>
            <w:gridSpan w:val="2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FC467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947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35</w:t>
            </w:r>
          </w:p>
        </w:tc>
        <w:tc>
          <w:tcPr>
            <w:tcW w:w="982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128" w:type="dxa"/>
          </w:tcPr>
          <w:p w:rsidR="002604C7" w:rsidRPr="00FC4671" w:rsidRDefault="002604C7" w:rsidP="00FC467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47" w:type="dxa"/>
            <w:vMerge/>
            <w:tcBorders>
              <w:top w:val="nil"/>
              <w:bottom w:val="nil"/>
            </w:tcBorders>
          </w:tcPr>
          <w:p w:rsidR="002604C7" w:rsidRPr="00E61BD7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72" w:type="dxa"/>
          </w:tcPr>
          <w:p w:rsidR="002604C7" w:rsidRPr="00FC4671" w:rsidRDefault="002604C7" w:rsidP="004D07C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4008C" w:rsidRPr="00093AC2" w:rsidRDefault="00B4008C">
      <w:pPr>
        <w:rPr>
          <w:rFonts w:ascii="Times New Roman" w:hAnsi="Times New Roman" w:cs="Times New Roman"/>
          <w:sz w:val="24"/>
          <w:szCs w:val="24"/>
        </w:rPr>
      </w:pPr>
    </w:p>
    <w:sectPr w:rsidR="00B4008C" w:rsidRPr="00093AC2" w:rsidSect="00A324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6D3CAE"/>
    <w:multiLevelType w:val="hybridMultilevel"/>
    <w:tmpl w:val="BA8E8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9E522E3"/>
    <w:multiLevelType w:val="hybridMultilevel"/>
    <w:tmpl w:val="F170ED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7672F1F"/>
    <w:multiLevelType w:val="hybridMultilevel"/>
    <w:tmpl w:val="30269B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3265B5F"/>
    <w:multiLevelType w:val="hybridMultilevel"/>
    <w:tmpl w:val="E7DEAF5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4D2F3B82"/>
    <w:multiLevelType w:val="hybridMultilevel"/>
    <w:tmpl w:val="497478A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41F72D4"/>
    <w:multiLevelType w:val="hybridMultilevel"/>
    <w:tmpl w:val="16BC75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FA3097"/>
    <w:multiLevelType w:val="hybridMultilevel"/>
    <w:tmpl w:val="12349C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E354F86"/>
    <w:multiLevelType w:val="hybridMultilevel"/>
    <w:tmpl w:val="3E64D1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3EF0379"/>
    <w:multiLevelType w:val="hybridMultilevel"/>
    <w:tmpl w:val="C7B03E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CEE0231"/>
    <w:multiLevelType w:val="hybridMultilevel"/>
    <w:tmpl w:val="63C29CF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AC2"/>
    <w:rsid w:val="00003603"/>
    <w:rsid w:val="00093AC2"/>
    <w:rsid w:val="001D3EE9"/>
    <w:rsid w:val="0023599B"/>
    <w:rsid w:val="002604C7"/>
    <w:rsid w:val="002C23DB"/>
    <w:rsid w:val="004D07CD"/>
    <w:rsid w:val="005D5C1F"/>
    <w:rsid w:val="00687D2B"/>
    <w:rsid w:val="007A373D"/>
    <w:rsid w:val="008D64B5"/>
    <w:rsid w:val="00910D5D"/>
    <w:rsid w:val="009626E2"/>
    <w:rsid w:val="00970C37"/>
    <w:rsid w:val="00982C2F"/>
    <w:rsid w:val="0098411C"/>
    <w:rsid w:val="00A324C6"/>
    <w:rsid w:val="00AE6FB7"/>
    <w:rsid w:val="00B4008C"/>
    <w:rsid w:val="00BB045C"/>
    <w:rsid w:val="00BE06AC"/>
    <w:rsid w:val="00C01C17"/>
    <w:rsid w:val="00C22C1D"/>
    <w:rsid w:val="00C57222"/>
    <w:rsid w:val="00C91CBD"/>
    <w:rsid w:val="00DB136D"/>
    <w:rsid w:val="00DC38ED"/>
    <w:rsid w:val="00E03A63"/>
    <w:rsid w:val="00E61BD7"/>
    <w:rsid w:val="00F030A8"/>
    <w:rsid w:val="00FC46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AC2"/>
    <w:pPr>
      <w:ind w:left="720"/>
      <w:contextualSpacing/>
    </w:pPr>
  </w:style>
  <w:style w:type="paragraph" w:styleId="a4">
    <w:name w:val="No Spacing"/>
    <w:basedOn w:val="a"/>
    <w:link w:val="a5"/>
    <w:qFormat/>
    <w:rsid w:val="00093AC2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locked/>
    <w:rsid w:val="00093A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59"/>
    <w:rsid w:val="00A324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01C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1C17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A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93AC2"/>
    <w:pPr>
      <w:ind w:left="720"/>
      <w:contextualSpacing/>
    </w:pPr>
  </w:style>
  <w:style w:type="paragraph" w:styleId="a4">
    <w:name w:val="No Spacing"/>
    <w:basedOn w:val="a"/>
    <w:link w:val="a5"/>
    <w:qFormat/>
    <w:rsid w:val="00093AC2"/>
    <w:pPr>
      <w:widowControl/>
      <w:autoSpaceDE/>
      <w:autoSpaceDN/>
      <w:adjustRightInd/>
    </w:pPr>
    <w:rPr>
      <w:rFonts w:ascii="Times New Roman" w:hAnsi="Times New Roman" w:cs="Times New Roman"/>
      <w:sz w:val="24"/>
      <w:szCs w:val="24"/>
    </w:rPr>
  </w:style>
  <w:style w:type="character" w:customStyle="1" w:styleId="a5">
    <w:name w:val="Без интервала Знак"/>
    <w:basedOn w:val="a0"/>
    <w:link w:val="a4"/>
    <w:locked/>
    <w:rsid w:val="00093AC2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">
    <w:name w:val="Сетка таблицы11"/>
    <w:basedOn w:val="a1"/>
    <w:uiPriority w:val="59"/>
    <w:rsid w:val="00A324C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C01C1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01C17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20</Pages>
  <Words>7369</Words>
  <Characters>42006</Characters>
  <Application>Microsoft Office Word</Application>
  <DocSecurity>0</DocSecurity>
  <Lines>350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49277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 08032017</dc:creator>
  <cp:lastModifiedBy>Пользователь</cp:lastModifiedBy>
  <cp:revision>12</cp:revision>
  <cp:lastPrinted>2020-10-22T16:56:00Z</cp:lastPrinted>
  <dcterms:created xsi:type="dcterms:W3CDTF">2020-09-27T19:02:00Z</dcterms:created>
  <dcterms:modified xsi:type="dcterms:W3CDTF">2021-04-02T13:06:00Z</dcterms:modified>
</cp:coreProperties>
</file>